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458E" w:rsidRPr="00035E28" w:rsidRDefault="008A458E" w:rsidP="007D37FB">
      <w:pPr>
        <w:pStyle w:val="Header"/>
        <w:rPr>
          <w:rFonts w:ascii="Arial" w:hAnsi="Arial" w:cs="Verdana"/>
          <w:color w:val="000000"/>
          <w:sz w:val="20"/>
          <w:szCs w:val="21"/>
        </w:rPr>
      </w:pPr>
      <w:r>
        <w:rPr>
          <w:rFonts w:ascii="Arial" w:hAnsi="Arial"/>
          <w:b/>
          <w:bCs/>
          <w:sz w:val="20"/>
        </w:rPr>
        <w:t>Sail Away</w:t>
      </w:r>
      <w:r>
        <w:rPr>
          <w:rFonts w:ascii="Arial" w:hAnsi="Arial"/>
          <w:b/>
          <w:bCs/>
          <w:sz w:val="20"/>
        </w:rPr>
        <w:br/>
      </w:r>
      <w:r w:rsidRPr="007D37FB">
        <w:rPr>
          <w:rFonts w:ascii="Arial" w:hAnsi="Arial" w:cs="Verdana"/>
          <w:color w:val="000000"/>
          <w:sz w:val="20"/>
          <w:szCs w:val="21"/>
        </w:rPr>
        <w:t>Lesson focuses on watercraft engineering and sailing. Students explore what marine</w:t>
      </w:r>
      <w:r>
        <w:rPr>
          <w:rFonts w:ascii="Arial" w:hAnsi="Arial" w:cs="Verdana"/>
          <w:color w:val="000000"/>
          <w:sz w:val="20"/>
          <w:szCs w:val="21"/>
        </w:rPr>
        <w:t xml:space="preserve"> </w:t>
      </w:r>
      <w:r w:rsidRPr="007D37FB">
        <w:rPr>
          <w:rFonts w:ascii="Arial" w:hAnsi="Arial" w:cs="Verdana"/>
          <w:color w:val="000000"/>
          <w:sz w:val="20"/>
          <w:szCs w:val="21"/>
        </w:rPr>
        <w:t>engineers and naval architects do, and work in teams to design a sailboat out of everyday</w:t>
      </w:r>
      <w:r>
        <w:rPr>
          <w:rFonts w:ascii="Arial" w:hAnsi="Arial" w:cs="Verdana"/>
          <w:color w:val="000000"/>
          <w:sz w:val="20"/>
          <w:szCs w:val="21"/>
        </w:rPr>
        <w:t xml:space="preserve"> </w:t>
      </w:r>
      <w:r w:rsidRPr="007D37FB">
        <w:rPr>
          <w:rFonts w:ascii="Arial" w:hAnsi="Arial" w:cs="Verdana"/>
          <w:color w:val="000000"/>
          <w:sz w:val="20"/>
          <w:szCs w:val="21"/>
        </w:rPr>
        <w:t>objects that can catch a breeze from a fan, stay afloat with a set load, and sail four feet.</w:t>
      </w:r>
      <w:r>
        <w:rPr>
          <w:rFonts w:ascii="Arial" w:hAnsi="Arial" w:cs="Verdana"/>
          <w:color w:val="000000"/>
          <w:sz w:val="20"/>
          <w:szCs w:val="21"/>
        </w:rPr>
        <w:t xml:space="preserve"> </w:t>
      </w:r>
      <w:r w:rsidRPr="007D37FB">
        <w:rPr>
          <w:rFonts w:ascii="Arial" w:hAnsi="Arial" w:cs="Verdana"/>
          <w:color w:val="000000"/>
          <w:sz w:val="20"/>
          <w:szCs w:val="21"/>
        </w:rPr>
        <w:t>Students work in teams of "engineers" to design a boat with a sail structure, test their</w:t>
      </w:r>
      <w:r>
        <w:rPr>
          <w:rFonts w:ascii="Arial" w:hAnsi="Arial" w:cs="Verdana"/>
          <w:color w:val="000000"/>
          <w:sz w:val="20"/>
          <w:szCs w:val="21"/>
        </w:rPr>
        <w:t xml:space="preserve"> </w:t>
      </w:r>
      <w:r w:rsidRPr="007D37FB">
        <w:rPr>
          <w:rFonts w:ascii="Arial" w:hAnsi="Arial" w:cs="Verdana"/>
          <w:color w:val="000000"/>
          <w:sz w:val="20"/>
          <w:szCs w:val="21"/>
        </w:rPr>
        <w:t>boat, evaluate the work of other "engineering" teams, and present reflections to the class.</w:t>
      </w:r>
    </w:p>
    <w:p w:rsidR="008A458E" w:rsidRPr="00A74A6E" w:rsidRDefault="008A458E" w:rsidP="00A74A6E">
      <w:pPr>
        <w:pStyle w:val="Header"/>
        <w:rPr>
          <w:rFonts w:ascii="Arial" w:hAnsi="Arial" w:cs="Verdana"/>
          <w:color w:val="000000"/>
          <w:sz w:val="21"/>
          <w:szCs w:val="21"/>
        </w:rPr>
      </w:pPr>
    </w:p>
    <w:tbl>
      <w:tblPr>
        <w:tblW w:w="145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1818"/>
        <w:gridCol w:w="1710"/>
        <w:gridCol w:w="1710"/>
        <w:gridCol w:w="1890"/>
        <w:gridCol w:w="1890"/>
        <w:gridCol w:w="1890"/>
        <w:gridCol w:w="1800"/>
        <w:gridCol w:w="1800"/>
      </w:tblGrid>
      <w:tr w:rsidR="008A458E" w:rsidRPr="00191CCF" w:rsidTr="00191CCF">
        <w:trPr>
          <w:tblHeader/>
        </w:trPr>
        <w:tc>
          <w:tcPr>
            <w:tcW w:w="1818" w:type="dxa"/>
            <w:shd w:val="clear" w:color="auto" w:fill="E6E6E6"/>
          </w:tcPr>
          <w:p w:rsidR="008A458E" w:rsidRPr="00191CCF" w:rsidRDefault="008A458E" w:rsidP="00191CCF">
            <w:pPr>
              <w:jc w:val="center"/>
              <w:rPr>
                <w:rFonts w:ascii="Arial Bold" w:hAnsi="Arial Bold"/>
                <w:sz w:val="20"/>
              </w:rPr>
            </w:pPr>
            <w:r w:rsidRPr="00191CCF">
              <w:rPr>
                <w:rFonts w:ascii="Arial Bold" w:hAnsi="Arial Bold"/>
                <w:sz w:val="20"/>
              </w:rPr>
              <w:t>Grade 3</w:t>
            </w:r>
          </w:p>
        </w:tc>
        <w:tc>
          <w:tcPr>
            <w:tcW w:w="1710" w:type="dxa"/>
            <w:shd w:val="clear" w:color="auto" w:fill="E6E6E6"/>
          </w:tcPr>
          <w:p w:rsidR="008A458E" w:rsidRPr="00191CCF" w:rsidRDefault="008A458E" w:rsidP="00191CCF">
            <w:pPr>
              <w:jc w:val="center"/>
              <w:rPr>
                <w:rFonts w:ascii="Arial Bold" w:hAnsi="Arial Bold"/>
                <w:sz w:val="20"/>
              </w:rPr>
            </w:pPr>
            <w:r w:rsidRPr="00191CCF">
              <w:rPr>
                <w:rFonts w:ascii="Arial Bold" w:hAnsi="Arial Bold"/>
                <w:sz w:val="20"/>
              </w:rPr>
              <w:t>Grade 4</w:t>
            </w:r>
          </w:p>
        </w:tc>
        <w:tc>
          <w:tcPr>
            <w:tcW w:w="1710" w:type="dxa"/>
            <w:shd w:val="clear" w:color="auto" w:fill="E6E6E6"/>
          </w:tcPr>
          <w:p w:rsidR="008A458E" w:rsidRPr="00191CCF" w:rsidRDefault="008A458E" w:rsidP="00191CCF">
            <w:pPr>
              <w:jc w:val="center"/>
              <w:rPr>
                <w:rFonts w:ascii="Arial Bold" w:hAnsi="Arial Bold"/>
                <w:sz w:val="20"/>
              </w:rPr>
            </w:pPr>
            <w:r w:rsidRPr="00191CCF">
              <w:rPr>
                <w:rFonts w:ascii="Arial Bold" w:hAnsi="Arial Bold"/>
                <w:sz w:val="20"/>
              </w:rPr>
              <w:t>Grade 5</w:t>
            </w:r>
          </w:p>
        </w:tc>
        <w:tc>
          <w:tcPr>
            <w:tcW w:w="1890" w:type="dxa"/>
            <w:shd w:val="clear" w:color="auto" w:fill="E6E6E6"/>
          </w:tcPr>
          <w:p w:rsidR="008A458E" w:rsidRPr="00191CCF" w:rsidRDefault="008A458E" w:rsidP="00191CCF">
            <w:pPr>
              <w:jc w:val="center"/>
              <w:rPr>
                <w:rFonts w:ascii="Arial Bold" w:hAnsi="Arial Bold"/>
                <w:sz w:val="20"/>
              </w:rPr>
            </w:pPr>
            <w:r w:rsidRPr="00191CCF">
              <w:rPr>
                <w:rFonts w:ascii="Arial Bold" w:hAnsi="Arial Bold"/>
                <w:sz w:val="20"/>
              </w:rPr>
              <w:t>Grade 6</w:t>
            </w:r>
          </w:p>
        </w:tc>
        <w:tc>
          <w:tcPr>
            <w:tcW w:w="1890" w:type="dxa"/>
            <w:shd w:val="clear" w:color="auto" w:fill="E6E6E6"/>
          </w:tcPr>
          <w:p w:rsidR="008A458E" w:rsidRPr="00191CCF" w:rsidRDefault="008A458E" w:rsidP="00191CCF">
            <w:pPr>
              <w:jc w:val="center"/>
              <w:rPr>
                <w:rFonts w:ascii="Arial Bold" w:hAnsi="Arial Bold"/>
                <w:sz w:val="20"/>
              </w:rPr>
            </w:pPr>
            <w:r w:rsidRPr="00191CCF">
              <w:rPr>
                <w:rFonts w:ascii="Arial Bold" w:hAnsi="Arial Bold"/>
                <w:sz w:val="20"/>
              </w:rPr>
              <w:t>Grade 7</w:t>
            </w:r>
          </w:p>
        </w:tc>
        <w:tc>
          <w:tcPr>
            <w:tcW w:w="1890" w:type="dxa"/>
            <w:shd w:val="clear" w:color="auto" w:fill="E6E6E6"/>
          </w:tcPr>
          <w:p w:rsidR="008A458E" w:rsidRPr="00191CCF" w:rsidRDefault="008A458E" w:rsidP="00191CCF">
            <w:pPr>
              <w:jc w:val="center"/>
              <w:rPr>
                <w:rFonts w:ascii="Arial Bold" w:hAnsi="Arial Bold"/>
                <w:sz w:val="20"/>
              </w:rPr>
            </w:pPr>
            <w:r w:rsidRPr="00191CCF">
              <w:rPr>
                <w:rFonts w:ascii="Arial Bold" w:hAnsi="Arial Bold"/>
                <w:sz w:val="20"/>
              </w:rPr>
              <w:t>Grade 8</w:t>
            </w:r>
          </w:p>
        </w:tc>
        <w:tc>
          <w:tcPr>
            <w:tcW w:w="1800" w:type="dxa"/>
            <w:shd w:val="clear" w:color="auto" w:fill="E6E6E6"/>
          </w:tcPr>
          <w:p w:rsidR="008A458E" w:rsidRPr="00191CCF" w:rsidRDefault="008A458E" w:rsidP="00191CCF">
            <w:pPr>
              <w:jc w:val="center"/>
              <w:rPr>
                <w:rFonts w:ascii="Arial Bold" w:hAnsi="Arial Bold"/>
                <w:sz w:val="20"/>
              </w:rPr>
            </w:pPr>
            <w:r w:rsidRPr="00191CCF">
              <w:rPr>
                <w:rFonts w:ascii="Arial Bold" w:hAnsi="Arial Bold"/>
                <w:sz w:val="20"/>
              </w:rPr>
              <w:t>IPC</w:t>
            </w:r>
          </w:p>
        </w:tc>
        <w:tc>
          <w:tcPr>
            <w:tcW w:w="1800" w:type="dxa"/>
            <w:shd w:val="clear" w:color="auto" w:fill="E6E6E6"/>
          </w:tcPr>
          <w:p w:rsidR="008A458E" w:rsidRPr="00191CCF" w:rsidRDefault="008A458E" w:rsidP="00191CCF">
            <w:pPr>
              <w:jc w:val="center"/>
              <w:rPr>
                <w:rFonts w:ascii="Arial Bold" w:hAnsi="Arial Bold"/>
                <w:sz w:val="20"/>
              </w:rPr>
            </w:pPr>
            <w:r w:rsidRPr="00191CCF">
              <w:rPr>
                <w:rFonts w:ascii="Arial Bold" w:hAnsi="Arial Bold"/>
                <w:sz w:val="20"/>
              </w:rPr>
              <w:t>Physics</w:t>
            </w:r>
          </w:p>
        </w:tc>
      </w:tr>
      <w:tr w:rsidR="008A458E" w:rsidRPr="00191CCF" w:rsidTr="00191CCF">
        <w:trPr>
          <w:trHeight w:val="314"/>
        </w:trPr>
        <w:tc>
          <w:tcPr>
            <w:tcW w:w="14508" w:type="dxa"/>
            <w:gridSpan w:val="8"/>
            <w:vAlign w:val="center"/>
          </w:tcPr>
          <w:p w:rsidR="008A458E" w:rsidRPr="00191CCF" w:rsidRDefault="008A458E" w:rsidP="00191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i/>
                <w:iCs/>
                <w:color w:val="000000"/>
                <w:sz w:val="20"/>
                <w:szCs w:val="17"/>
              </w:rPr>
            </w:pPr>
            <w:smartTag w:uri="urn:schemas-microsoft-com:office:smarttags" w:element="place">
              <w:r w:rsidRPr="00191CCF">
                <w:rPr>
                  <w:rFonts w:ascii="Arial" w:hAnsi="Arial" w:cs="Arial"/>
                  <w:b/>
                  <w:i/>
                  <w:iCs/>
                  <w:color w:val="000000"/>
                  <w:sz w:val="20"/>
                  <w:szCs w:val="17"/>
                </w:rPr>
                <w:t>Strand</w:t>
              </w:r>
            </w:smartTag>
            <w:r w:rsidRPr="00191CCF">
              <w:rPr>
                <w:rFonts w:ascii="Arial" w:hAnsi="Arial" w:cs="Arial"/>
                <w:b/>
                <w:i/>
                <w:iCs/>
                <w:color w:val="000000"/>
                <w:sz w:val="20"/>
                <w:szCs w:val="17"/>
              </w:rPr>
              <w:t>:  Scientific Investigation and Reasoning</w:t>
            </w:r>
          </w:p>
        </w:tc>
      </w:tr>
      <w:tr w:rsidR="008A458E" w:rsidRPr="00191CCF" w:rsidTr="00191CCF">
        <w:tc>
          <w:tcPr>
            <w:tcW w:w="1818" w:type="dxa"/>
          </w:tcPr>
          <w:p w:rsidR="008A458E" w:rsidRPr="00191CCF" w:rsidRDefault="008A458E" w:rsidP="00191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191CCF">
              <w:rPr>
                <w:rFonts w:ascii="Arial" w:hAnsi="Arial" w:cs="Arial"/>
                <w:color w:val="000000"/>
                <w:sz w:val="17"/>
                <w:szCs w:val="17"/>
              </w:rPr>
              <w:t>1.A  Demonstrate safe practices as described in the Texas Safety Standards during classroom and outdoor investigations including observing a schoolyard habitat.</w:t>
            </w:r>
          </w:p>
        </w:tc>
        <w:tc>
          <w:tcPr>
            <w:tcW w:w="1710" w:type="dxa"/>
          </w:tcPr>
          <w:p w:rsidR="008A458E" w:rsidRPr="00191CCF" w:rsidRDefault="008A458E" w:rsidP="00191CCF">
            <w:pPr>
              <w:widowControl w:val="0"/>
              <w:tabs>
                <w:tab w:val="left" w:pos="560"/>
                <w:tab w:val="left" w:pos="1120"/>
                <w:tab w:val="left" w:pos="1680"/>
                <w:tab w:val="left" w:pos="2240"/>
                <w:tab w:val="left" w:pos="2800"/>
                <w:tab w:val="left" w:pos="3360"/>
                <w:tab w:val="left" w:pos="4226"/>
                <w:tab w:val="left" w:pos="4480"/>
                <w:tab w:val="left" w:pos="5202"/>
                <w:tab w:val="left" w:pos="5600"/>
                <w:tab w:val="left" w:pos="6160"/>
                <w:tab w:val="left" w:pos="6720"/>
              </w:tabs>
              <w:autoSpaceDE w:val="0"/>
              <w:autoSpaceDN w:val="0"/>
              <w:adjustRightInd w:val="0"/>
              <w:rPr>
                <w:rFonts w:ascii="Arial" w:hAnsi="Arial" w:cs="Arial"/>
                <w:color w:val="000000"/>
                <w:sz w:val="17"/>
                <w:szCs w:val="17"/>
              </w:rPr>
            </w:pPr>
            <w:r w:rsidRPr="00191CCF">
              <w:rPr>
                <w:rFonts w:ascii="Arial" w:hAnsi="Arial" w:cs="Arial"/>
                <w:color w:val="000000"/>
                <w:sz w:val="17"/>
                <w:szCs w:val="17"/>
              </w:rPr>
              <w:t>1.A  Demonstrate safe practices and the use of safety equipment as described in the Texas Safety Standards during classroom and outdoor investigations.</w:t>
            </w:r>
          </w:p>
        </w:tc>
        <w:tc>
          <w:tcPr>
            <w:tcW w:w="1710" w:type="dxa"/>
          </w:tcPr>
          <w:p w:rsidR="008A458E" w:rsidRPr="00191CCF" w:rsidRDefault="008A458E" w:rsidP="00191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191CCF">
              <w:rPr>
                <w:rFonts w:ascii="Arial" w:hAnsi="Arial" w:cs="Arial"/>
                <w:color w:val="000000"/>
                <w:sz w:val="17"/>
                <w:szCs w:val="17"/>
              </w:rPr>
              <w:t>1.A  Demonstrate safe practices and the use of safety equipment as described in the Texas Safety Standards during classroom and outdoor investigations.</w:t>
            </w:r>
          </w:p>
        </w:tc>
        <w:tc>
          <w:tcPr>
            <w:tcW w:w="1890" w:type="dxa"/>
          </w:tcPr>
          <w:p w:rsidR="008A458E" w:rsidRPr="00191CCF" w:rsidRDefault="008A458E" w:rsidP="00191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191CCF">
              <w:rPr>
                <w:rFonts w:ascii="Arial" w:hAnsi="Arial" w:cs="Arial"/>
                <w:color w:val="000000"/>
                <w:sz w:val="17"/>
                <w:szCs w:val="17"/>
              </w:rPr>
              <w:t>1.A  Demonstrate safe practices during laboratory and field investigations as outlined in the Texas Safety Standards.</w:t>
            </w:r>
          </w:p>
          <w:p w:rsidR="008A458E" w:rsidRPr="00191CCF" w:rsidRDefault="008A458E" w:rsidP="00282CCA"/>
        </w:tc>
        <w:tc>
          <w:tcPr>
            <w:tcW w:w="1890" w:type="dxa"/>
          </w:tcPr>
          <w:p w:rsidR="008A458E" w:rsidRPr="00191CCF" w:rsidRDefault="008A458E" w:rsidP="00191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191CCF">
              <w:rPr>
                <w:rFonts w:ascii="Arial" w:hAnsi="Arial" w:cs="Arial"/>
                <w:color w:val="000000"/>
                <w:sz w:val="17"/>
                <w:szCs w:val="17"/>
              </w:rPr>
              <w:t>1.A  Demonstrate safe practices during laboratory and field investigations as outlined in the Texas Safety Standards.</w:t>
            </w:r>
          </w:p>
          <w:p w:rsidR="008A458E" w:rsidRPr="00191CCF" w:rsidRDefault="008A458E" w:rsidP="00282CCA"/>
        </w:tc>
        <w:tc>
          <w:tcPr>
            <w:tcW w:w="1890" w:type="dxa"/>
          </w:tcPr>
          <w:p w:rsidR="008A458E" w:rsidRPr="00191CCF" w:rsidRDefault="008A458E" w:rsidP="00191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191CCF">
              <w:rPr>
                <w:rFonts w:ascii="Arial" w:hAnsi="Arial" w:cs="Arial"/>
                <w:color w:val="000000"/>
                <w:sz w:val="17"/>
                <w:szCs w:val="17"/>
              </w:rPr>
              <w:t>1.A  Demonstrate safe practices during laboratory and field investigations as outlined in the Texas Safety Standards.</w:t>
            </w:r>
          </w:p>
          <w:p w:rsidR="008A458E" w:rsidRPr="00191CCF" w:rsidRDefault="008A458E" w:rsidP="0022663F"/>
        </w:tc>
        <w:tc>
          <w:tcPr>
            <w:tcW w:w="1800" w:type="dxa"/>
          </w:tcPr>
          <w:p w:rsidR="008A458E" w:rsidRPr="00191CCF" w:rsidRDefault="008A458E" w:rsidP="00191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191CCF">
              <w:rPr>
                <w:rFonts w:ascii="Arial" w:hAnsi="Arial" w:cs="Arial"/>
                <w:color w:val="000000"/>
                <w:sz w:val="17"/>
                <w:szCs w:val="17"/>
              </w:rPr>
              <w:t>1.A  Demonstrate safe practices during laboratory and field investigations.</w:t>
            </w:r>
          </w:p>
        </w:tc>
        <w:tc>
          <w:tcPr>
            <w:tcW w:w="1800" w:type="dxa"/>
          </w:tcPr>
          <w:p w:rsidR="008A458E" w:rsidRPr="00191CCF" w:rsidRDefault="008A458E" w:rsidP="00191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191CCF">
              <w:rPr>
                <w:rFonts w:ascii="Arial" w:hAnsi="Arial" w:cs="Arial"/>
                <w:color w:val="000000"/>
                <w:sz w:val="17"/>
                <w:szCs w:val="17"/>
              </w:rPr>
              <w:t>1.A  Demonstrate safe practices during laboratory and field investigations.</w:t>
            </w:r>
          </w:p>
        </w:tc>
      </w:tr>
      <w:tr w:rsidR="008A458E" w:rsidRPr="00191CCF" w:rsidTr="00191CCF">
        <w:tc>
          <w:tcPr>
            <w:tcW w:w="1818" w:type="dxa"/>
          </w:tcPr>
          <w:p w:rsidR="008A458E" w:rsidRPr="00191CCF" w:rsidRDefault="008A458E" w:rsidP="00191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191CCF">
              <w:rPr>
                <w:rFonts w:ascii="Arial" w:hAnsi="Arial" w:cs="Arial"/>
                <w:color w:val="000000"/>
                <w:sz w:val="17"/>
                <w:szCs w:val="17"/>
              </w:rPr>
              <w:t>1.B  Make informed choices in the use and conservation of natural resources by recycling or reusing materials such as paper, aluminum cans, and plastics.</w:t>
            </w:r>
          </w:p>
        </w:tc>
        <w:tc>
          <w:tcPr>
            <w:tcW w:w="1710" w:type="dxa"/>
          </w:tcPr>
          <w:p w:rsidR="008A458E" w:rsidRPr="00191CCF" w:rsidRDefault="008A458E" w:rsidP="00191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191CCF">
              <w:rPr>
                <w:rFonts w:ascii="Arial" w:hAnsi="Arial" w:cs="Arial"/>
                <w:color w:val="000000"/>
                <w:sz w:val="17"/>
                <w:szCs w:val="17"/>
              </w:rPr>
              <w:t>1.B  Make informed choices in the use and conservation of natural resources and reusing and recycling of materials such as paper, aluminum, glass, cans and plastic.</w:t>
            </w:r>
          </w:p>
        </w:tc>
        <w:tc>
          <w:tcPr>
            <w:tcW w:w="1710" w:type="dxa"/>
          </w:tcPr>
          <w:p w:rsidR="008A458E" w:rsidRPr="00191CCF" w:rsidRDefault="008A458E" w:rsidP="00191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191CCF">
              <w:rPr>
                <w:rFonts w:ascii="Arial" w:hAnsi="Arial" w:cs="Arial"/>
                <w:color w:val="000000"/>
                <w:sz w:val="17"/>
                <w:szCs w:val="17"/>
              </w:rPr>
              <w:t>1.B  Make informed choices in the conservation, disposal, and recycling of materials.</w:t>
            </w:r>
          </w:p>
        </w:tc>
        <w:tc>
          <w:tcPr>
            <w:tcW w:w="1890" w:type="dxa"/>
          </w:tcPr>
          <w:p w:rsidR="008A458E" w:rsidRPr="00191CCF" w:rsidRDefault="008A458E" w:rsidP="00191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191CCF">
              <w:rPr>
                <w:rFonts w:ascii="Arial" w:hAnsi="Arial" w:cs="Arial"/>
                <w:color w:val="000000"/>
                <w:sz w:val="17"/>
                <w:szCs w:val="17"/>
              </w:rPr>
              <w:t>1.B  Practice appropriate use and conservation of resources including disposal, reuse, or recycling of materials.</w:t>
            </w:r>
          </w:p>
        </w:tc>
        <w:tc>
          <w:tcPr>
            <w:tcW w:w="1890" w:type="dxa"/>
          </w:tcPr>
          <w:p w:rsidR="008A458E" w:rsidRPr="00191CCF" w:rsidRDefault="008A458E" w:rsidP="00191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191CCF">
              <w:rPr>
                <w:rFonts w:ascii="Arial" w:hAnsi="Arial" w:cs="Arial"/>
                <w:color w:val="000000"/>
                <w:sz w:val="17"/>
                <w:szCs w:val="17"/>
              </w:rPr>
              <w:t>1.B  Practice appropriate use and conservation of resources including disposal, reuse, or recycling of materials.</w:t>
            </w:r>
          </w:p>
        </w:tc>
        <w:tc>
          <w:tcPr>
            <w:tcW w:w="1890" w:type="dxa"/>
          </w:tcPr>
          <w:p w:rsidR="008A458E" w:rsidRPr="00191CCF" w:rsidRDefault="008A458E" w:rsidP="00191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191CCF">
              <w:rPr>
                <w:rFonts w:ascii="Arial" w:hAnsi="Arial" w:cs="Arial"/>
                <w:color w:val="000000"/>
                <w:sz w:val="17"/>
                <w:szCs w:val="17"/>
              </w:rPr>
              <w:t>1.B  Practice appropriate use and conservation of resources including disposal, reuse, or recycling of materials.</w:t>
            </w:r>
          </w:p>
        </w:tc>
        <w:tc>
          <w:tcPr>
            <w:tcW w:w="1800" w:type="dxa"/>
          </w:tcPr>
          <w:p w:rsidR="008A458E" w:rsidRPr="00191CCF" w:rsidRDefault="008A458E" w:rsidP="00191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191CCF">
              <w:rPr>
                <w:rFonts w:ascii="Arial" w:hAnsi="Arial" w:cs="Arial"/>
                <w:color w:val="000000"/>
                <w:sz w:val="17"/>
                <w:szCs w:val="17"/>
              </w:rPr>
              <w:t>1.B  Demonstrate an understanding of the use and conservation of resources and the proper disposal or recycling of materials.</w:t>
            </w:r>
          </w:p>
        </w:tc>
        <w:tc>
          <w:tcPr>
            <w:tcW w:w="1800" w:type="dxa"/>
          </w:tcPr>
          <w:p w:rsidR="008A458E" w:rsidRPr="00191CCF" w:rsidRDefault="008A458E" w:rsidP="00191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191CCF">
              <w:rPr>
                <w:rFonts w:ascii="Arial" w:hAnsi="Arial" w:cs="Arial"/>
                <w:color w:val="000000"/>
                <w:sz w:val="17"/>
                <w:szCs w:val="17"/>
              </w:rPr>
              <w:t>1.B  Demonstrate an understanding of the use and conservation of resources and the proper disposal or recycling of materials.</w:t>
            </w:r>
          </w:p>
        </w:tc>
      </w:tr>
      <w:tr w:rsidR="008A458E" w:rsidRPr="00191CCF" w:rsidTr="00191CCF">
        <w:tc>
          <w:tcPr>
            <w:tcW w:w="1818" w:type="dxa"/>
          </w:tcPr>
          <w:p w:rsidR="008A458E" w:rsidRPr="00191CCF" w:rsidRDefault="008A458E" w:rsidP="00191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191CCF">
              <w:rPr>
                <w:rFonts w:ascii="Arial" w:hAnsi="Arial" w:cs="Arial"/>
                <w:color w:val="000000"/>
                <w:sz w:val="17"/>
                <w:szCs w:val="17"/>
              </w:rPr>
              <w:t>2.A  Plan and implement descriptive investigations including asking and answering questions, making inferences, and selecting and using equipment or technology needed to solve a specific problem in the natural world.</w:t>
            </w:r>
          </w:p>
        </w:tc>
        <w:tc>
          <w:tcPr>
            <w:tcW w:w="1710" w:type="dxa"/>
          </w:tcPr>
          <w:p w:rsidR="008A458E" w:rsidRPr="00191CCF" w:rsidRDefault="008A458E" w:rsidP="00191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191CCF">
              <w:rPr>
                <w:rFonts w:ascii="Arial" w:hAnsi="Arial" w:cs="Arial"/>
                <w:color w:val="000000"/>
                <w:sz w:val="17"/>
                <w:szCs w:val="17"/>
              </w:rPr>
              <w:t>2.A  Plan and implement descriptive investigations, including asking well-defined questions, making inferences, and selecting and using appropriate equipment or technology to answer his/her questions.</w:t>
            </w:r>
          </w:p>
        </w:tc>
        <w:tc>
          <w:tcPr>
            <w:tcW w:w="1710" w:type="dxa"/>
          </w:tcPr>
          <w:p w:rsidR="008A458E" w:rsidRPr="00191CCF" w:rsidRDefault="008A458E" w:rsidP="00191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191CCF">
              <w:rPr>
                <w:rFonts w:ascii="Arial" w:hAnsi="Arial" w:cs="Arial"/>
                <w:color w:val="000000"/>
                <w:sz w:val="17"/>
                <w:szCs w:val="17"/>
              </w:rPr>
              <w:t>2.A  Describe, plan and implement simple experimental investigations testing one variable.</w:t>
            </w:r>
          </w:p>
          <w:p w:rsidR="008A458E" w:rsidRPr="00191CCF" w:rsidRDefault="008A458E" w:rsidP="00191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i/>
                <w:iCs/>
                <w:color w:val="000000"/>
                <w:sz w:val="17"/>
                <w:szCs w:val="17"/>
              </w:rPr>
            </w:pPr>
          </w:p>
        </w:tc>
        <w:tc>
          <w:tcPr>
            <w:tcW w:w="1890" w:type="dxa"/>
          </w:tcPr>
          <w:p w:rsidR="008A458E" w:rsidRPr="00191CCF" w:rsidRDefault="008A458E" w:rsidP="00191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i/>
                <w:iCs/>
                <w:color w:val="000000"/>
                <w:sz w:val="17"/>
                <w:szCs w:val="17"/>
              </w:rPr>
            </w:pPr>
            <w:r w:rsidRPr="00191CCF">
              <w:rPr>
                <w:rFonts w:ascii="Arial" w:hAnsi="Arial" w:cs="Arial"/>
                <w:color w:val="000000"/>
                <w:sz w:val="17"/>
                <w:szCs w:val="17"/>
              </w:rPr>
              <w:t>2.A  Plan and implement comparative and descriptive investigations by making observations, asking well- defined questions, and using appropriate equipment and technology.</w:t>
            </w:r>
          </w:p>
        </w:tc>
        <w:tc>
          <w:tcPr>
            <w:tcW w:w="1890" w:type="dxa"/>
          </w:tcPr>
          <w:p w:rsidR="008A458E" w:rsidRPr="00191CCF" w:rsidRDefault="008A458E" w:rsidP="00191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191CCF">
              <w:rPr>
                <w:rFonts w:ascii="Arial" w:hAnsi="Arial" w:cs="Arial"/>
                <w:color w:val="000000"/>
                <w:sz w:val="17"/>
                <w:szCs w:val="17"/>
              </w:rPr>
              <w:t>2.A  Plan and implement comparative and descriptive investigations by making observations, asking well- defined questions and using appropriate equipment and technology.</w:t>
            </w:r>
          </w:p>
          <w:p w:rsidR="008A458E" w:rsidRPr="00191CCF" w:rsidRDefault="008A458E" w:rsidP="00191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i/>
                <w:iCs/>
                <w:color w:val="000000"/>
                <w:sz w:val="17"/>
                <w:szCs w:val="17"/>
              </w:rPr>
            </w:pPr>
          </w:p>
        </w:tc>
        <w:tc>
          <w:tcPr>
            <w:tcW w:w="1890" w:type="dxa"/>
          </w:tcPr>
          <w:p w:rsidR="008A458E" w:rsidRPr="00191CCF" w:rsidRDefault="008A458E" w:rsidP="00191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191CCF">
              <w:rPr>
                <w:rFonts w:ascii="Arial" w:hAnsi="Arial" w:cs="Arial"/>
                <w:color w:val="000000"/>
                <w:sz w:val="17"/>
                <w:szCs w:val="17"/>
              </w:rPr>
              <w:t>2.A  Plan and implement comparative and descriptive investigations by making observations, asking well- defined questions, and selecting and using appropriate equipment and technology.</w:t>
            </w:r>
          </w:p>
          <w:p w:rsidR="008A458E" w:rsidRPr="00191CCF" w:rsidRDefault="008A458E" w:rsidP="00191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i/>
                <w:iCs/>
                <w:color w:val="000000"/>
                <w:sz w:val="17"/>
                <w:szCs w:val="17"/>
              </w:rPr>
            </w:pPr>
          </w:p>
        </w:tc>
        <w:tc>
          <w:tcPr>
            <w:tcW w:w="1800" w:type="dxa"/>
          </w:tcPr>
          <w:p w:rsidR="008A458E" w:rsidRPr="00191CCF" w:rsidRDefault="008A458E" w:rsidP="00191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191CCF">
              <w:rPr>
                <w:rFonts w:ascii="Arial" w:hAnsi="Arial" w:cs="Arial"/>
                <w:color w:val="000000"/>
                <w:sz w:val="17"/>
                <w:szCs w:val="17"/>
              </w:rPr>
              <w:t>2.B  Plan and implement investigate procedures including asking questions, formulating testable hypotheses, and selecting equipment and technology.</w:t>
            </w:r>
          </w:p>
        </w:tc>
        <w:tc>
          <w:tcPr>
            <w:tcW w:w="1800" w:type="dxa"/>
          </w:tcPr>
          <w:p w:rsidR="008A458E" w:rsidRPr="00191CCF" w:rsidRDefault="008A458E" w:rsidP="00191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191CCF">
              <w:rPr>
                <w:rFonts w:ascii="Arial" w:hAnsi="Arial" w:cs="Arial"/>
                <w:color w:val="000000"/>
                <w:sz w:val="17"/>
                <w:szCs w:val="17"/>
              </w:rPr>
              <w:t>2.E  Design and implement investigative procedures including making observations, asking well-defined questions, formulating testable hypotheses, identifying variables, selecting appropriate equipment and technology, and evaluating numerical answers for reasonableness.</w:t>
            </w:r>
          </w:p>
        </w:tc>
      </w:tr>
      <w:tr w:rsidR="008A458E" w:rsidRPr="00191CCF" w:rsidTr="00191CCF">
        <w:tc>
          <w:tcPr>
            <w:tcW w:w="1818" w:type="dxa"/>
          </w:tcPr>
          <w:p w:rsidR="008A458E" w:rsidRPr="00191CCF" w:rsidRDefault="008A458E" w:rsidP="00191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1710" w:type="dxa"/>
          </w:tcPr>
          <w:p w:rsidR="008A458E" w:rsidRPr="00191CCF" w:rsidRDefault="008A458E" w:rsidP="00191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1710" w:type="dxa"/>
          </w:tcPr>
          <w:p w:rsidR="008A458E" w:rsidRPr="00191CCF" w:rsidRDefault="008A458E" w:rsidP="00191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191CCF">
              <w:rPr>
                <w:rFonts w:ascii="Arial" w:hAnsi="Arial" w:cs="Arial"/>
                <w:color w:val="000000"/>
                <w:sz w:val="17"/>
                <w:szCs w:val="17"/>
              </w:rPr>
              <w:t>2.B  Ask well-defined questions, formulate testable hypotheses, and select and use appropriate equipment and technology.</w:t>
            </w:r>
          </w:p>
          <w:p w:rsidR="008A458E" w:rsidRPr="00191CCF" w:rsidRDefault="008A458E" w:rsidP="00191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1890" w:type="dxa"/>
          </w:tcPr>
          <w:p w:rsidR="008A458E" w:rsidRPr="00191CCF" w:rsidRDefault="008A458E" w:rsidP="00191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191CCF">
              <w:rPr>
                <w:rFonts w:ascii="Arial" w:hAnsi="Arial" w:cs="Arial"/>
                <w:color w:val="000000"/>
                <w:sz w:val="17"/>
                <w:szCs w:val="17"/>
              </w:rPr>
              <w:t>2.B  Design and implement experimental investigations by making observations, asking well-defined questions, formulating testable hypotheses, and using appropriate equipment and technology.</w:t>
            </w:r>
          </w:p>
          <w:p w:rsidR="008A458E" w:rsidRPr="00191CCF" w:rsidRDefault="008A458E" w:rsidP="00191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1890" w:type="dxa"/>
          </w:tcPr>
          <w:p w:rsidR="008A458E" w:rsidRPr="00191CCF" w:rsidRDefault="008A458E" w:rsidP="00191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191CCF">
              <w:rPr>
                <w:rFonts w:ascii="Arial" w:hAnsi="Arial" w:cs="Arial"/>
                <w:color w:val="000000"/>
                <w:sz w:val="17"/>
                <w:szCs w:val="17"/>
              </w:rPr>
              <w:t>2.B  Design and implement experimental investigations by making observations, asking well-defined questions, formulating testable hypotheses, and using appropriate equipment and technology.</w:t>
            </w:r>
          </w:p>
          <w:p w:rsidR="008A458E" w:rsidRPr="00191CCF" w:rsidRDefault="008A458E" w:rsidP="00191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1890" w:type="dxa"/>
          </w:tcPr>
          <w:p w:rsidR="008A458E" w:rsidRPr="00191CCF" w:rsidRDefault="008A458E" w:rsidP="00191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191CCF">
              <w:rPr>
                <w:rFonts w:ascii="Arial" w:hAnsi="Arial" w:cs="Arial"/>
                <w:color w:val="000000"/>
                <w:sz w:val="17"/>
                <w:szCs w:val="17"/>
              </w:rPr>
              <w:t>2.B  Design and implement comparative and experimental investigations by making observations, asking well-defined questions, formulating testable hypotheses and selecting and using appropriate equipment and technology.</w:t>
            </w:r>
          </w:p>
        </w:tc>
        <w:tc>
          <w:tcPr>
            <w:tcW w:w="1800" w:type="dxa"/>
          </w:tcPr>
          <w:p w:rsidR="008A458E" w:rsidRPr="00191CCF" w:rsidRDefault="008A458E" w:rsidP="00191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1800" w:type="dxa"/>
          </w:tcPr>
          <w:p w:rsidR="008A458E" w:rsidRPr="00191CCF" w:rsidRDefault="008A458E" w:rsidP="00191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r>
      <w:tr w:rsidR="008A458E" w:rsidRPr="00191CCF" w:rsidTr="00191CCF">
        <w:tc>
          <w:tcPr>
            <w:tcW w:w="1818" w:type="dxa"/>
          </w:tcPr>
          <w:p w:rsidR="008A458E" w:rsidRPr="00191CCF" w:rsidRDefault="008A458E" w:rsidP="00191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191CCF">
              <w:rPr>
                <w:rFonts w:ascii="Arial" w:hAnsi="Arial" w:cs="Arial"/>
                <w:color w:val="000000"/>
                <w:sz w:val="17"/>
                <w:szCs w:val="17"/>
              </w:rPr>
              <w:t>2.B  Collect data by observing and measuring using the metric system and recognize differences between observed and measured data.</w:t>
            </w:r>
          </w:p>
          <w:p w:rsidR="008A458E" w:rsidRPr="00191CCF" w:rsidRDefault="008A458E" w:rsidP="00191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1710" w:type="dxa"/>
          </w:tcPr>
          <w:p w:rsidR="008A458E" w:rsidRPr="00191CCF" w:rsidRDefault="008A458E" w:rsidP="00191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191CCF">
              <w:rPr>
                <w:rFonts w:ascii="Arial" w:hAnsi="Arial" w:cs="Arial"/>
                <w:color w:val="000000"/>
                <w:sz w:val="17"/>
                <w:szCs w:val="17"/>
              </w:rPr>
              <w:t>2.B  Collect and record data by observing and measuring, using the metric system, and using descriptive words and numerals, such as labeled drawings, writing, and concept maps.</w:t>
            </w:r>
          </w:p>
          <w:p w:rsidR="008A458E" w:rsidRPr="00191CCF" w:rsidRDefault="008A458E" w:rsidP="00191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1710" w:type="dxa"/>
          </w:tcPr>
          <w:p w:rsidR="008A458E" w:rsidRPr="00191CCF" w:rsidRDefault="008A458E" w:rsidP="00191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191CCF">
              <w:rPr>
                <w:rFonts w:ascii="Arial" w:hAnsi="Arial" w:cs="Arial"/>
                <w:color w:val="000000"/>
                <w:sz w:val="17"/>
                <w:szCs w:val="17"/>
              </w:rPr>
              <w:t>2.C  Collect information by detailed observations and accurate measuring.</w:t>
            </w:r>
          </w:p>
          <w:p w:rsidR="008A458E" w:rsidRPr="00191CCF" w:rsidRDefault="008A458E" w:rsidP="00191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1890" w:type="dxa"/>
          </w:tcPr>
          <w:p w:rsidR="008A458E" w:rsidRPr="00191CCF" w:rsidRDefault="008A458E" w:rsidP="00191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191CCF">
              <w:rPr>
                <w:rFonts w:ascii="Arial" w:hAnsi="Arial" w:cs="Arial"/>
                <w:color w:val="000000"/>
                <w:sz w:val="17"/>
                <w:szCs w:val="17"/>
              </w:rPr>
              <w:t>2.C  Collect and record data using the International System of Units (SI) and qualitative means such as labeled drawings, writing, and graphic organizers.</w:t>
            </w:r>
          </w:p>
          <w:p w:rsidR="008A458E" w:rsidRPr="00191CCF" w:rsidRDefault="008A458E" w:rsidP="00191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1890" w:type="dxa"/>
          </w:tcPr>
          <w:p w:rsidR="008A458E" w:rsidRPr="00191CCF" w:rsidRDefault="008A458E" w:rsidP="00191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191CCF">
              <w:rPr>
                <w:rFonts w:ascii="Arial" w:hAnsi="Arial" w:cs="Arial"/>
                <w:color w:val="000000"/>
                <w:sz w:val="17"/>
                <w:szCs w:val="17"/>
              </w:rPr>
              <w:t>2.C  Collect and record data using the International System of Units (SI) and qualitative means such as labeled drawings, writing, and graphic organizers.</w:t>
            </w:r>
          </w:p>
          <w:p w:rsidR="008A458E" w:rsidRPr="00191CCF" w:rsidRDefault="008A458E" w:rsidP="00191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1890" w:type="dxa"/>
          </w:tcPr>
          <w:p w:rsidR="008A458E" w:rsidRPr="00191CCF" w:rsidRDefault="008A458E" w:rsidP="00191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191CCF">
              <w:rPr>
                <w:rFonts w:ascii="Arial" w:hAnsi="Arial" w:cs="Arial"/>
                <w:color w:val="000000"/>
                <w:sz w:val="17"/>
                <w:szCs w:val="17"/>
              </w:rPr>
              <w:t>2.C  Collect and record data using the International System of Units (SI) and qualitative means such as labeled drawings, writing, and graphic organizers.</w:t>
            </w:r>
          </w:p>
          <w:p w:rsidR="008A458E" w:rsidRPr="00191CCF" w:rsidRDefault="008A458E" w:rsidP="00191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1800" w:type="dxa"/>
          </w:tcPr>
          <w:p w:rsidR="008A458E" w:rsidRPr="00191CCF" w:rsidRDefault="008A458E" w:rsidP="00191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191CCF">
              <w:rPr>
                <w:rFonts w:ascii="Arial" w:hAnsi="Arial" w:cs="Arial"/>
                <w:color w:val="000000"/>
                <w:sz w:val="17"/>
                <w:szCs w:val="17"/>
              </w:rPr>
              <w:t>2.C  Collect data and make measurements with precision.</w:t>
            </w:r>
          </w:p>
        </w:tc>
        <w:tc>
          <w:tcPr>
            <w:tcW w:w="1800" w:type="dxa"/>
          </w:tcPr>
          <w:p w:rsidR="008A458E" w:rsidRPr="00191CCF" w:rsidRDefault="008A458E" w:rsidP="00191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Pr>
                <w:rFonts w:ascii="Arial" w:hAnsi="Arial" w:cs="Arial"/>
                <w:color w:val="000000"/>
                <w:sz w:val="17"/>
                <w:szCs w:val="17"/>
              </w:rPr>
              <w:t xml:space="preserve">2.H  </w:t>
            </w:r>
            <w:r w:rsidRPr="00842320">
              <w:rPr>
                <w:rFonts w:ascii="Arial" w:hAnsi="Arial" w:cs="Arial"/>
                <w:color w:val="000000"/>
                <w:sz w:val="17"/>
                <w:szCs w:val="17"/>
              </w:rPr>
              <w:t>Make measurements with accuracy and precision and record data using scientific notation and International System (SI) units.</w:t>
            </w:r>
          </w:p>
        </w:tc>
      </w:tr>
      <w:tr w:rsidR="008A458E" w:rsidRPr="00191CCF" w:rsidTr="00191CCF">
        <w:tc>
          <w:tcPr>
            <w:tcW w:w="1818" w:type="dxa"/>
          </w:tcPr>
          <w:p w:rsidR="008A458E" w:rsidRPr="00191CCF" w:rsidRDefault="008A458E" w:rsidP="00191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191CCF">
              <w:rPr>
                <w:rFonts w:ascii="Arial" w:hAnsi="Arial" w:cs="Arial"/>
                <w:color w:val="000000"/>
                <w:sz w:val="17"/>
                <w:szCs w:val="17"/>
              </w:rPr>
              <w:t>2.C  Construct maps, graphic organizers, simple tables, charts, and bar graphs using tools and current technology to organize, examine, and evaluate measured data.</w:t>
            </w:r>
          </w:p>
        </w:tc>
        <w:tc>
          <w:tcPr>
            <w:tcW w:w="1710" w:type="dxa"/>
          </w:tcPr>
          <w:p w:rsidR="008A458E" w:rsidRPr="00191CCF" w:rsidRDefault="008A458E" w:rsidP="00191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191CCF">
              <w:rPr>
                <w:rFonts w:ascii="Arial" w:hAnsi="Arial" w:cs="Arial"/>
                <w:color w:val="000000"/>
                <w:sz w:val="17"/>
                <w:szCs w:val="17"/>
              </w:rPr>
              <w:t>2.C  Construct simple tables, charts, bar graphs, and maps using tools and current technology to organize, examine, and evaluate data.</w:t>
            </w:r>
          </w:p>
        </w:tc>
        <w:tc>
          <w:tcPr>
            <w:tcW w:w="1710" w:type="dxa"/>
          </w:tcPr>
          <w:p w:rsidR="008A458E" w:rsidRPr="00191CCF" w:rsidRDefault="008A458E" w:rsidP="00191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1890" w:type="dxa"/>
          </w:tcPr>
          <w:p w:rsidR="008A458E" w:rsidRPr="00191CCF" w:rsidRDefault="008A458E" w:rsidP="00191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191CCF">
              <w:rPr>
                <w:rFonts w:ascii="Arial" w:hAnsi="Arial" w:cs="Arial"/>
                <w:color w:val="000000"/>
                <w:sz w:val="17"/>
                <w:szCs w:val="17"/>
              </w:rPr>
              <w:t>2.D  Construct tables, using repeated trials and means to organize data and identify patterns.</w:t>
            </w:r>
          </w:p>
        </w:tc>
        <w:tc>
          <w:tcPr>
            <w:tcW w:w="1890" w:type="dxa"/>
          </w:tcPr>
          <w:p w:rsidR="008A458E" w:rsidRPr="00191CCF" w:rsidRDefault="008A458E" w:rsidP="00191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191CCF">
              <w:rPr>
                <w:rFonts w:ascii="Arial" w:hAnsi="Arial" w:cs="Arial"/>
                <w:color w:val="000000"/>
                <w:sz w:val="17"/>
                <w:szCs w:val="17"/>
              </w:rPr>
              <w:t>2.D  Construct tables and graphs, using repeated trials and means to organize data and identify patterns.</w:t>
            </w:r>
          </w:p>
          <w:p w:rsidR="008A458E" w:rsidRPr="00191CCF" w:rsidRDefault="008A458E" w:rsidP="00191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1890" w:type="dxa"/>
          </w:tcPr>
          <w:p w:rsidR="008A458E" w:rsidRPr="00191CCF" w:rsidRDefault="008A458E" w:rsidP="00191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191CCF">
              <w:rPr>
                <w:rFonts w:ascii="Arial" w:hAnsi="Arial" w:cs="Arial"/>
                <w:color w:val="000000"/>
                <w:sz w:val="17"/>
                <w:szCs w:val="17"/>
              </w:rPr>
              <w:t>2.D  Construct tables and graphs, using repeated trials and means, to organize data and identify patterns.</w:t>
            </w:r>
          </w:p>
          <w:p w:rsidR="008A458E" w:rsidRPr="00191CCF" w:rsidRDefault="008A458E" w:rsidP="00191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1800" w:type="dxa"/>
          </w:tcPr>
          <w:p w:rsidR="008A458E" w:rsidRPr="00191CCF" w:rsidRDefault="008A458E" w:rsidP="00191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1800" w:type="dxa"/>
          </w:tcPr>
          <w:p w:rsidR="008A458E" w:rsidRPr="00191CCF" w:rsidRDefault="008A458E" w:rsidP="00191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r>
      <w:tr w:rsidR="008A458E" w:rsidRPr="00191CCF" w:rsidTr="00191CCF">
        <w:tc>
          <w:tcPr>
            <w:tcW w:w="1818" w:type="dxa"/>
          </w:tcPr>
          <w:p w:rsidR="008A458E" w:rsidRPr="00191CCF" w:rsidRDefault="008A458E" w:rsidP="00191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191CCF">
              <w:rPr>
                <w:rFonts w:ascii="Arial" w:hAnsi="Arial" w:cs="Arial"/>
                <w:color w:val="000000"/>
                <w:sz w:val="17"/>
                <w:szCs w:val="17"/>
              </w:rPr>
              <w:t>2.D  Analyze and interpret patterns in data to construct reasonable explanations based on evidence from investigations.</w:t>
            </w:r>
          </w:p>
        </w:tc>
        <w:tc>
          <w:tcPr>
            <w:tcW w:w="1710" w:type="dxa"/>
          </w:tcPr>
          <w:p w:rsidR="008A458E" w:rsidRPr="00191CCF" w:rsidRDefault="008A458E" w:rsidP="00191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191CCF">
              <w:rPr>
                <w:rFonts w:ascii="Arial" w:hAnsi="Arial" w:cs="Arial"/>
                <w:color w:val="000000"/>
                <w:sz w:val="17"/>
                <w:szCs w:val="17"/>
              </w:rPr>
              <w:t>2.D  Analyze data and interpret patterns to construct reasonable explanations from data that can be observed and measured.</w:t>
            </w:r>
          </w:p>
        </w:tc>
        <w:tc>
          <w:tcPr>
            <w:tcW w:w="1710" w:type="dxa"/>
          </w:tcPr>
          <w:p w:rsidR="008A458E" w:rsidRPr="00191CCF" w:rsidRDefault="008A458E" w:rsidP="00191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191CCF">
              <w:rPr>
                <w:rFonts w:ascii="Arial" w:hAnsi="Arial" w:cs="Arial"/>
                <w:color w:val="000000"/>
                <w:sz w:val="17"/>
                <w:szCs w:val="17"/>
              </w:rPr>
              <w:t>2.D  Analyze and interpret information to construct reasonable explanations from direct (observable) and indirect (inferred) evidence.</w:t>
            </w:r>
          </w:p>
        </w:tc>
        <w:tc>
          <w:tcPr>
            <w:tcW w:w="1890" w:type="dxa"/>
          </w:tcPr>
          <w:p w:rsidR="008A458E" w:rsidRPr="00191CCF" w:rsidRDefault="008A458E" w:rsidP="00191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191CCF">
              <w:rPr>
                <w:rFonts w:ascii="Arial" w:hAnsi="Arial" w:cs="Arial"/>
                <w:color w:val="000000"/>
                <w:sz w:val="17"/>
                <w:szCs w:val="17"/>
              </w:rPr>
              <w:t>2.E  Analyze data to formulate reasonable explanations, communicate valid conclusions supported by the data, and predict trends.</w:t>
            </w:r>
          </w:p>
        </w:tc>
        <w:tc>
          <w:tcPr>
            <w:tcW w:w="1890" w:type="dxa"/>
          </w:tcPr>
          <w:p w:rsidR="008A458E" w:rsidRPr="00191CCF" w:rsidRDefault="008A458E" w:rsidP="00191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191CCF">
              <w:rPr>
                <w:rFonts w:ascii="Arial" w:hAnsi="Arial" w:cs="Arial"/>
                <w:color w:val="000000"/>
                <w:sz w:val="17"/>
                <w:szCs w:val="17"/>
              </w:rPr>
              <w:t>2.E  Analyze data to formulate reasonable explanations, communicate valid conclusions supported by the data, and predict trends.</w:t>
            </w:r>
          </w:p>
        </w:tc>
        <w:tc>
          <w:tcPr>
            <w:tcW w:w="1890" w:type="dxa"/>
          </w:tcPr>
          <w:p w:rsidR="008A458E" w:rsidRPr="00191CCF" w:rsidRDefault="008A458E" w:rsidP="00191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191CCF">
              <w:rPr>
                <w:rFonts w:ascii="Arial" w:hAnsi="Arial" w:cs="Arial"/>
                <w:color w:val="000000"/>
                <w:sz w:val="17"/>
                <w:szCs w:val="17"/>
              </w:rPr>
              <w:t>2.E  Analyze data to formulate reasonable explanations, communicate valid conclusions supported by the data, and predict trends.</w:t>
            </w:r>
          </w:p>
        </w:tc>
        <w:tc>
          <w:tcPr>
            <w:tcW w:w="1800" w:type="dxa"/>
          </w:tcPr>
          <w:p w:rsidR="008A458E" w:rsidRPr="00191CCF" w:rsidRDefault="008A458E" w:rsidP="00191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191CCF">
              <w:rPr>
                <w:rFonts w:ascii="Arial" w:hAnsi="Arial" w:cs="Arial"/>
                <w:color w:val="000000"/>
                <w:sz w:val="17"/>
                <w:szCs w:val="17"/>
              </w:rPr>
              <w:t>2.D  Organize, analyze, evaluate, make inferences, and predict trends from data.</w:t>
            </w:r>
          </w:p>
        </w:tc>
        <w:tc>
          <w:tcPr>
            <w:tcW w:w="1800" w:type="dxa"/>
          </w:tcPr>
          <w:p w:rsidR="008A458E" w:rsidRPr="00191CCF" w:rsidRDefault="008A458E" w:rsidP="00191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Pr>
                <w:rFonts w:ascii="Arial" w:hAnsi="Arial" w:cs="Arial"/>
                <w:color w:val="000000"/>
                <w:sz w:val="17"/>
                <w:szCs w:val="17"/>
              </w:rPr>
              <w:t xml:space="preserve">2.J  </w:t>
            </w:r>
            <w:r w:rsidRPr="00842320">
              <w:rPr>
                <w:rFonts w:ascii="Arial" w:hAnsi="Arial" w:cs="Arial"/>
                <w:color w:val="000000"/>
                <w:sz w:val="17"/>
                <w:szCs w:val="17"/>
              </w:rPr>
              <w:t>Organize and evaluate data and make inferences from data including the use of tables, charts, and graphs.</w:t>
            </w:r>
          </w:p>
        </w:tc>
      </w:tr>
      <w:tr w:rsidR="008A458E" w:rsidRPr="00191CCF" w:rsidTr="00191CCF">
        <w:tc>
          <w:tcPr>
            <w:tcW w:w="1818" w:type="dxa"/>
          </w:tcPr>
          <w:p w:rsidR="008A458E" w:rsidRPr="00191CCF" w:rsidRDefault="008A458E" w:rsidP="00191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191CCF">
              <w:rPr>
                <w:rFonts w:ascii="Arial" w:hAnsi="Arial" w:cs="Arial"/>
                <w:color w:val="000000"/>
                <w:sz w:val="17"/>
                <w:szCs w:val="17"/>
              </w:rPr>
              <w:t>2.E  Demonstrate that repeated investigations may increase the reliability of results.</w:t>
            </w:r>
          </w:p>
          <w:p w:rsidR="008A458E" w:rsidRPr="00191CCF" w:rsidRDefault="008A458E" w:rsidP="00191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1710" w:type="dxa"/>
          </w:tcPr>
          <w:p w:rsidR="008A458E" w:rsidRPr="00191CCF" w:rsidRDefault="008A458E" w:rsidP="00191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191CCF">
              <w:rPr>
                <w:rFonts w:ascii="Arial" w:hAnsi="Arial" w:cs="Arial"/>
                <w:color w:val="000000"/>
                <w:sz w:val="17"/>
                <w:szCs w:val="17"/>
              </w:rPr>
              <w:t>2.E  Perform repeated investigations to increase the reliability of results.</w:t>
            </w:r>
          </w:p>
          <w:p w:rsidR="008A458E" w:rsidRPr="00191CCF" w:rsidRDefault="008A458E" w:rsidP="00191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1710" w:type="dxa"/>
          </w:tcPr>
          <w:p w:rsidR="008A458E" w:rsidRPr="00191CCF" w:rsidRDefault="008A458E" w:rsidP="00191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191CCF">
              <w:rPr>
                <w:rFonts w:ascii="Arial" w:hAnsi="Arial" w:cs="Arial"/>
                <w:color w:val="000000"/>
                <w:sz w:val="17"/>
                <w:szCs w:val="17"/>
              </w:rPr>
              <w:t>2.E  Demonstrate that repeated investigations may increase the reliability of results.</w:t>
            </w:r>
          </w:p>
          <w:p w:rsidR="008A458E" w:rsidRPr="00191CCF" w:rsidRDefault="008A458E" w:rsidP="00191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1890" w:type="dxa"/>
          </w:tcPr>
          <w:p w:rsidR="008A458E" w:rsidRPr="00191CCF" w:rsidRDefault="008A458E" w:rsidP="00191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1890" w:type="dxa"/>
          </w:tcPr>
          <w:p w:rsidR="008A458E" w:rsidRPr="00191CCF" w:rsidRDefault="008A458E" w:rsidP="00191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1890" w:type="dxa"/>
          </w:tcPr>
          <w:p w:rsidR="008A458E" w:rsidRPr="00191CCF" w:rsidRDefault="008A458E" w:rsidP="00191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1800" w:type="dxa"/>
          </w:tcPr>
          <w:p w:rsidR="008A458E" w:rsidRPr="00191CCF" w:rsidRDefault="008A458E" w:rsidP="00191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1800" w:type="dxa"/>
          </w:tcPr>
          <w:p w:rsidR="008A458E" w:rsidRPr="00191CCF" w:rsidRDefault="008A458E" w:rsidP="00191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r>
      <w:tr w:rsidR="008A458E" w:rsidRPr="00191CCF" w:rsidTr="00191CCF">
        <w:tc>
          <w:tcPr>
            <w:tcW w:w="1818" w:type="dxa"/>
          </w:tcPr>
          <w:p w:rsidR="008A458E" w:rsidRPr="00191CCF" w:rsidRDefault="008A458E" w:rsidP="00191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191CCF">
              <w:rPr>
                <w:rFonts w:ascii="Arial" w:hAnsi="Arial" w:cs="Arial"/>
                <w:color w:val="000000"/>
                <w:sz w:val="17"/>
                <w:szCs w:val="17"/>
              </w:rPr>
              <w:t>2.F  Communicate valid conclusions supported by data in writing, by drawing pictures, and through verbal discussion.</w:t>
            </w:r>
          </w:p>
        </w:tc>
        <w:tc>
          <w:tcPr>
            <w:tcW w:w="1710" w:type="dxa"/>
          </w:tcPr>
          <w:p w:rsidR="008A458E" w:rsidRPr="00191CCF" w:rsidRDefault="008A458E" w:rsidP="00191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191CCF">
              <w:rPr>
                <w:rFonts w:ascii="Arial" w:hAnsi="Arial" w:cs="Arial"/>
                <w:color w:val="000000"/>
                <w:sz w:val="17"/>
                <w:szCs w:val="17"/>
              </w:rPr>
              <w:t>2.F  Communicate valid, oral and written results supported by data.</w:t>
            </w:r>
          </w:p>
          <w:p w:rsidR="008A458E" w:rsidRPr="00191CCF" w:rsidRDefault="008A458E" w:rsidP="00191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1710" w:type="dxa"/>
          </w:tcPr>
          <w:p w:rsidR="008A458E" w:rsidRPr="00191CCF" w:rsidRDefault="008A458E" w:rsidP="00191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191CCF">
              <w:rPr>
                <w:rFonts w:ascii="Arial" w:hAnsi="Arial" w:cs="Arial"/>
                <w:color w:val="000000"/>
                <w:sz w:val="17"/>
                <w:szCs w:val="17"/>
              </w:rPr>
              <w:t>2.F  Communicate valid conclusions in both written and verbal forms.</w:t>
            </w:r>
          </w:p>
          <w:p w:rsidR="008A458E" w:rsidRPr="00191CCF" w:rsidRDefault="008A458E" w:rsidP="00191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1890" w:type="dxa"/>
          </w:tcPr>
          <w:p w:rsidR="008A458E" w:rsidRPr="00191CCF" w:rsidRDefault="008A458E" w:rsidP="00191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tc>
        <w:tc>
          <w:tcPr>
            <w:tcW w:w="1890" w:type="dxa"/>
          </w:tcPr>
          <w:p w:rsidR="008A458E" w:rsidRPr="00191CCF" w:rsidRDefault="008A458E" w:rsidP="00191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tc>
        <w:tc>
          <w:tcPr>
            <w:tcW w:w="1890" w:type="dxa"/>
          </w:tcPr>
          <w:p w:rsidR="008A458E" w:rsidRPr="00191CCF" w:rsidRDefault="008A458E" w:rsidP="00191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tc>
        <w:tc>
          <w:tcPr>
            <w:tcW w:w="1800" w:type="dxa"/>
          </w:tcPr>
          <w:p w:rsidR="008A458E" w:rsidRPr="00191CCF" w:rsidRDefault="008A458E" w:rsidP="00191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191CCF">
              <w:rPr>
                <w:rFonts w:ascii="Arial" w:hAnsi="Arial" w:cs="Arial"/>
                <w:color w:val="000000"/>
                <w:sz w:val="17"/>
                <w:szCs w:val="17"/>
              </w:rPr>
              <w:t>2.E  Communicate valid conclusions.</w:t>
            </w:r>
          </w:p>
        </w:tc>
        <w:tc>
          <w:tcPr>
            <w:tcW w:w="1800" w:type="dxa"/>
          </w:tcPr>
          <w:p w:rsidR="008A458E" w:rsidRPr="00191CCF" w:rsidRDefault="008A458E" w:rsidP="00191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191CCF">
              <w:rPr>
                <w:rFonts w:ascii="Arial" w:hAnsi="Arial" w:cs="Arial"/>
                <w:color w:val="000000"/>
                <w:sz w:val="17"/>
                <w:szCs w:val="17"/>
              </w:rPr>
              <w:t>2.K Communicate valid conclusions supported by the data through various methods such as lab reports, labeled drawings, graphic organizers, journals, summaries, oral reports, and technology-based reports.</w:t>
            </w:r>
          </w:p>
        </w:tc>
      </w:tr>
      <w:tr w:rsidR="008A458E" w:rsidRPr="00191CCF" w:rsidTr="00191CCF">
        <w:tc>
          <w:tcPr>
            <w:tcW w:w="1818" w:type="dxa"/>
          </w:tcPr>
          <w:p w:rsidR="008A458E" w:rsidRPr="00191CCF" w:rsidRDefault="008A458E" w:rsidP="00191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1710" w:type="dxa"/>
          </w:tcPr>
          <w:p w:rsidR="008A458E" w:rsidRPr="00191CCF" w:rsidRDefault="008A458E" w:rsidP="00191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1710" w:type="dxa"/>
          </w:tcPr>
          <w:p w:rsidR="008A458E" w:rsidRPr="00191CCF" w:rsidRDefault="008A458E" w:rsidP="00191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191CCF">
              <w:rPr>
                <w:rFonts w:ascii="Arial" w:hAnsi="Arial" w:cs="Arial"/>
                <w:color w:val="000000"/>
                <w:sz w:val="17"/>
                <w:szCs w:val="17"/>
              </w:rPr>
              <w:t>3.C  Draw or develop a model that represents how something works or looks that cannot be seen such as how a soda dispensing machine works.</w:t>
            </w:r>
          </w:p>
        </w:tc>
        <w:tc>
          <w:tcPr>
            <w:tcW w:w="1890" w:type="dxa"/>
          </w:tcPr>
          <w:p w:rsidR="008A458E" w:rsidRPr="00191CCF" w:rsidRDefault="008A458E" w:rsidP="00191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191CCF">
              <w:rPr>
                <w:rFonts w:ascii="Arial" w:hAnsi="Arial" w:cs="Arial"/>
                <w:color w:val="000000"/>
                <w:sz w:val="17"/>
                <w:szCs w:val="17"/>
              </w:rPr>
              <w:t>3.B  Use models to represent aspects of the natural world such as a model of Earth’s layers.</w:t>
            </w:r>
          </w:p>
          <w:p w:rsidR="008A458E" w:rsidRPr="00191CCF" w:rsidRDefault="008A458E" w:rsidP="00282CCA">
            <w:pPr>
              <w:rPr>
                <w:rFonts w:ascii="Arial" w:hAnsi="Arial" w:cs="Arial"/>
                <w:color w:val="000000"/>
                <w:sz w:val="17"/>
                <w:szCs w:val="17"/>
              </w:rPr>
            </w:pPr>
          </w:p>
        </w:tc>
        <w:tc>
          <w:tcPr>
            <w:tcW w:w="1890" w:type="dxa"/>
          </w:tcPr>
          <w:p w:rsidR="008A458E" w:rsidRPr="00191CCF" w:rsidRDefault="008A458E" w:rsidP="00282CCA">
            <w:pPr>
              <w:rPr>
                <w:rFonts w:ascii="Arial" w:hAnsi="Arial" w:cs="Arial"/>
                <w:color w:val="000000"/>
                <w:sz w:val="17"/>
                <w:szCs w:val="17"/>
              </w:rPr>
            </w:pPr>
            <w:r w:rsidRPr="00191CCF">
              <w:rPr>
                <w:rFonts w:ascii="Arial" w:hAnsi="Arial" w:cs="Arial"/>
                <w:color w:val="000000"/>
                <w:sz w:val="17"/>
                <w:szCs w:val="17"/>
              </w:rPr>
              <w:t>3.B  Use models to represent aspects of the natural world such as human body systems, and plant and animal cells.</w:t>
            </w:r>
          </w:p>
        </w:tc>
        <w:tc>
          <w:tcPr>
            <w:tcW w:w="1890" w:type="dxa"/>
          </w:tcPr>
          <w:p w:rsidR="008A458E" w:rsidRPr="00191CCF" w:rsidRDefault="008A458E" w:rsidP="00191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191CCF">
              <w:rPr>
                <w:rFonts w:ascii="Arial" w:hAnsi="Arial" w:cs="Arial"/>
                <w:color w:val="000000"/>
                <w:sz w:val="17"/>
                <w:szCs w:val="17"/>
              </w:rPr>
              <w:t>3.B  Use models to represent aspects of the natural world such as an atom, a molecule, space or a geologic feature.</w:t>
            </w:r>
          </w:p>
          <w:p w:rsidR="008A458E" w:rsidRPr="00191CCF" w:rsidRDefault="008A458E" w:rsidP="0022663F">
            <w:pPr>
              <w:rPr>
                <w:rFonts w:ascii="Arial" w:hAnsi="Arial" w:cs="Arial"/>
                <w:color w:val="000000"/>
                <w:sz w:val="17"/>
                <w:szCs w:val="17"/>
              </w:rPr>
            </w:pPr>
          </w:p>
        </w:tc>
        <w:tc>
          <w:tcPr>
            <w:tcW w:w="1800" w:type="dxa"/>
          </w:tcPr>
          <w:p w:rsidR="008A458E" w:rsidRPr="00191CCF" w:rsidRDefault="008A458E" w:rsidP="0022663F">
            <w:pPr>
              <w:rPr>
                <w:rFonts w:ascii="Arial" w:hAnsi="Arial" w:cs="Arial"/>
                <w:color w:val="000000"/>
                <w:sz w:val="17"/>
                <w:szCs w:val="17"/>
              </w:rPr>
            </w:pPr>
          </w:p>
        </w:tc>
        <w:tc>
          <w:tcPr>
            <w:tcW w:w="1800" w:type="dxa"/>
          </w:tcPr>
          <w:p w:rsidR="008A458E" w:rsidRPr="00191CCF" w:rsidRDefault="008A458E" w:rsidP="00191CCF">
            <w:pPr>
              <w:pStyle w:val="subparagrapha"/>
              <w:spacing w:before="2" w:after="2"/>
              <w:rPr>
                <w:rFonts w:ascii="Arial" w:hAnsi="Arial" w:cs="Arial"/>
                <w:bCs/>
                <w:iCs/>
                <w:color w:val="000000"/>
                <w:sz w:val="17"/>
                <w:szCs w:val="17"/>
              </w:rPr>
            </w:pPr>
          </w:p>
        </w:tc>
      </w:tr>
      <w:tr w:rsidR="008A458E" w:rsidRPr="00191CCF" w:rsidTr="00191CCF">
        <w:tc>
          <w:tcPr>
            <w:tcW w:w="1818" w:type="dxa"/>
          </w:tcPr>
          <w:p w:rsidR="008A458E" w:rsidRPr="00191CCF" w:rsidRDefault="008A458E" w:rsidP="00191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191CCF">
              <w:rPr>
                <w:rFonts w:ascii="Arial" w:hAnsi="Arial" w:cs="Arial"/>
                <w:color w:val="000000"/>
                <w:sz w:val="17"/>
                <w:szCs w:val="17"/>
              </w:rPr>
              <w:t>3.D  Connect grade level appropriate science concepts with the history of science, science careers and contributions of scientists.</w:t>
            </w:r>
          </w:p>
        </w:tc>
        <w:tc>
          <w:tcPr>
            <w:tcW w:w="1710" w:type="dxa"/>
          </w:tcPr>
          <w:p w:rsidR="008A458E" w:rsidRPr="00191CCF" w:rsidRDefault="008A458E" w:rsidP="00616E15">
            <w:r w:rsidRPr="00191CCF">
              <w:rPr>
                <w:rFonts w:ascii="Arial" w:hAnsi="Arial" w:cs="Arial"/>
                <w:color w:val="000000"/>
                <w:sz w:val="17"/>
                <w:szCs w:val="17"/>
              </w:rPr>
              <w:t>3.D  Connect grade-level appropriate science concepts with the history of science, science careers, and contributions of scientists.</w:t>
            </w:r>
          </w:p>
        </w:tc>
        <w:tc>
          <w:tcPr>
            <w:tcW w:w="1710" w:type="dxa"/>
          </w:tcPr>
          <w:p w:rsidR="008A458E" w:rsidRPr="00191CCF" w:rsidRDefault="008A458E" w:rsidP="00616E15">
            <w:r w:rsidRPr="00191CCF">
              <w:rPr>
                <w:rFonts w:ascii="Arial" w:hAnsi="Arial" w:cs="Arial"/>
                <w:color w:val="000000"/>
                <w:sz w:val="17"/>
                <w:szCs w:val="17"/>
              </w:rPr>
              <w:t>3.D  Connect grade-level appropriate science concepts with the history of science, science careers, and contributions of scientists.</w:t>
            </w:r>
          </w:p>
        </w:tc>
        <w:tc>
          <w:tcPr>
            <w:tcW w:w="1890" w:type="dxa"/>
          </w:tcPr>
          <w:p w:rsidR="008A458E" w:rsidRPr="00191CCF" w:rsidRDefault="008A458E" w:rsidP="00282CCA">
            <w:r w:rsidRPr="00191CCF">
              <w:rPr>
                <w:rFonts w:ascii="Arial" w:hAnsi="Arial" w:cs="Arial"/>
                <w:color w:val="000000"/>
                <w:sz w:val="17"/>
                <w:szCs w:val="17"/>
              </w:rPr>
              <w:t>3.D Relate the impact of research on scientific thought and society including the history of science and contributions of scientists as related to the content.</w:t>
            </w:r>
          </w:p>
        </w:tc>
        <w:tc>
          <w:tcPr>
            <w:tcW w:w="1890" w:type="dxa"/>
          </w:tcPr>
          <w:p w:rsidR="008A458E" w:rsidRPr="00191CCF" w:rsidRDefault="008A458E" w:rsidP="00282CCA">
            <w:r w:rsidRPr="00191CCF">
              <w:rPr>
                <w:rFonts w:ascii="Arial" w:hAnsi="Arial" w:cs="Arial"/>
                <w:color w:val="000000"/>
                <w:sz w:val="17"/>
                <w:szCs w:val="17"/>
              </w:rPr>
              <w:t>3.D  Relate the impact of research on scientific thought and society, including history of science and contributions of scientists as related to the content.</w:t>
            </w:r>
          </w:p>
        </w:tc>
        <w:tc>
          <w:tcPr>
            <w:tcW w:w="1890" w:type="dxa"/>
          </w:tcPr>
          <w:p w:rsidR="008A458E" w:rsidRPr="00191CCF" w:rsidRDefault="008A458E" w:rsidP="0022663F">
            <w:r w:rsidRPr="00191CCF">
              <w:rPr>
                <w:rFonts w:ascii="Arial" w:hAnsi="Arial" w:cs="Arial"/>
                <w:color w:val="000000"/>
                <w:sz w:val="17"/>
                <w:szCs w:val="17"/>
              </w:rPr>
              <w:t>3.D  Relate the impact of research on scientific thought and society including the history of science and contributions of scientists as related to the content.</w:t>
            </w:r>
          </w:p>
        </w:tc>
        <w:tc>
          <w:tcPr>
            <w:tcW w:w="1800" w:type="dxa"/>
          </w:tcPr>
          <w:p w:rsidR="008A458E" w:rsidRPr="00191CCF" w:rsidRDefault="008A458E" w:rsidP="0022663F">
            <w:pPr>
              <w:rPr>
                <w:rFonts w:ascii="Arial" w:hAnsi="Arial" w:cs="Arial"/>
                <w:color w:val="000000"/>
                <w:sz w:val="17"/>
                <w:szCs w:val="17"/>
              </w:rPr>
            </w:pPr>
            <w:r w:rsidRPr="00191CCF">
              <w:rPr>
                <w:rFonts w:ascii="Arial" w:hAnsi="Arial" w:cs="Arial"/>
                <w:color w:val="000000"/>
                <w:sz w:val="17"/>
                <w:szCs w:val="17"/>
              </w:rPr>
              <w:t>3.D  Evaluate the impact of research on scientific thought, society, and the environment.</w:t>
            </w:r>
          </w:p>
        </w:tc>
        <w:tc>
          <w:tcPr>
            <w:tcW w:w="1800" w:type="dxa"/>
          </w:tcPr>
          <w:p w:rsidR="008A458E" w:rsidRPr="00191CCF" w:rsidRDefault="008A458E" w:rsidP="00191CCF">
            <w:pPr>
              <w:pStyle w:val="subparagrapha"/>
              <w:spacing w:before="2" w:after="2"/>
              <w:rPr>
                <w:rFonts w:ascii="Arial" w:hAnsi="Arial" w:cs="Arial"/>
                <w:color w:val="000000"/>
                <w:sz w:val="17"/>
                <w:szCs w:val="17"/>
              </w:rPr>
            </w:pPr>
            <w:r w:rsidRPr="00191CCF">
              <w:rPr>
                <w:rFonts w:ascii="Arial" w:hAnsi="Arial" w:cs="Arial"/>
                <w:bCs/>
                <w:iCs/>
                <w:color w:val="000000"/>
                <w:sz w:val="17"/>
                <w:szCs w:val="17"/>
              </w:rPr>
              <w:t xml:space="preserve">3.D  </w:t>
            </w:r>
            <w:r w:rsidRPr="00191CCF">
              <w:rPr>
                <w:rFonts w:ascii="Arial" w:hAnsi="Arial" w:cs="Arial"/>
                <w:color w:val="000000"/>
                <w:sz w:val="17"/>
                <w:szCs w:val="17"/>
              </w:rPr>
              <w:t>Explain the impacts of the scientific contributions of a variety of historical and contemporary scientists on scientific thought and society.</w:t>
            </w:r>
          </w:p>
        </w:tc>
      </w:tr>
      <w:tr w:rsidR="008A458E" w:rsidRPr="00191CCF" w:rsidTr="00191CCF">
        <w:tc>
          <w:tcPr>
            <w:tcW w:w="1818" w:type="dxa"/>
          </w:tcPr>
          <w:p w:rsidR="008A458E" w:rsidRPr="00191CCF" w:rsidRDefault="008A458E" w:rsidP="00191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1710" w:type="dxa"/>
          </w:tcPr>
          <w:p w:rsidR="008A458E" w:rsidRPr="00191CCF" w:rsidRDefault="008A458E" w:rsidP="00191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1710" w:type="dxa"/>
          </w:tcPr>
          <w:p w:rsidR="008A458E" w:rsidRPr="00191CCF" w:rsidRDefault="008A458E" w:rsidP="00616E15">
            <w:pPr>
              <w:rPr>
                <w:rFonts w:ascii="Arial" w:hAnsi="Arial" w:cs="Arial"/>
                <w:color w:val="000000"/>
                <w:sz w:val="17"/>
                <w:szCs w:val="17"/>
              </w:rPr>
            </w:pPr>
          </w:p>
        </w:tc>
        <w:tc>
          <w:tcPr>
            <w:tcW w:w="1890" w:type="dxa"/>
          </w:tcPr>
          <w:p w:rsidR="008A458E" w:rsidRPr="00191CCF" w:rsidRDefault="008A458E" w:rsidP="00282CCA">
            <w:pPr>
              <w:rPr>
                <w:rFonts w:ascii="Arial" w:hAnsi="Arial" w:cs="Arial"/>
                <w:color w:val="000000"/>
                <w:sz w:val="17"/>
                <w:szCs w:val="17"/>
              </w:rPr>
            </w:pPr>
          </w:p>
        </w:tc>
        <w:tc>
          <w:tcPr>
            <w:tcW w:w="1890" w:type="dxa"/>
          </w:tcPr>
          <w:p w:rsidR="008A458E" w:rsidRPr="00191CCF" w:rsidRDefault="008A458E">
            <w:pPr>
              <w:rPr>
                <w:rFonts w:ascii="Arial" w:hAnsi="Arial" w:cs="Arial"/>
                <w:color w:val="000000"/>
                <w:sz w:val="17"/>
                <w:szCs w:val="17"/>
              </w:rPr>
            </w:pPr>
          </w:p>
        </w:tc>
        <w:tc>
          <w:tcPr>
            <w:tcW w:w="1890" w:type="dxa"/>
          </w:tcPr>
          <w:p w:rsidR="008A458E" w:rsidRPr="00191CCF" w:rsidRDefault="008A458E">
            <w:pPr>
              <w:rPr>
                <w:rFonts w:ascii="Arial" w:hAnsi="Arial" w:cs="Arial"/>
                <w:color w:val="000000"/>
                <w:sz w:val="17"/>
                <w:szCs w:val="17"/>
              </w:rPr>
            </w:pPr>
          </w:p>
        </w:tc>
        <w:tc>
          <w:tcPr>
            <w:tcW w:w="1800" w:type="dxa"/>
          </w:tcPr>
          <w:p w:rsidR="008A458E" w:rsidRPr="00191CCF" w:rsidRDefault="008A458E" w:rsidP="0044481F">
            <w:pPr>
              <w:rPr>
                <w:rFonts w:ascii="Arial" w:hAnsi="Arial" w:cs="Arial"/>
                <w:color w:val="000000"/>
                <w:sz w:val="17"/>
                <w:szCs w:val="17"/>
              </w:rPr>
            </w:pPr>
            <w:r w:rsidRPr="00191CCF">
              <w:rPr>
                <w:rFonts w:ascii="Arial" w:hAnsi="Arial" w:cs="Arial"/>
                <w:color w:val="000000"/>
                <w:sz w:val="17"/>
                <w:szCs w:val="17"/>
              </w:rPr>
              <w:t>3.E  Describe connections between physics and chemistry and future careers.</w:t>
            </w:r>
          </w:p>
        </w:tc>
        <w:tc>
          <w:tcPr>
            <w:tcW w:w="1800" w:type="dxa"/>
          </w:tcPr>
          <w:p w:rsidR="008A458E" w:rsidRPr="00191CCF" w:rsidRDefault="008A458E" w:rsidP="00191CCF">
            <w:pPr>
              <w:pStyle w:val="subparagrapha"/>
              <w:spacing w:before="2" w:after="2"/>
              <w:rPr>
                <w:rFonts w:ascii="Arial" w:hAnsi="Arial"/>
                <w:sz w:val="17"/>
              </w:rPr>
            </w:pPr>
            <w:r w:rsidRPr="00191CCF">
              <w:rPr>
                <w:rFonts w:ascii="Arial" w:hAnsi="Arial" w:cs="Arial"/>
                <w:color w:val="000000"/>
                <w:sz w:val="17"/>
                <w:szCs w:val="17"/>
              </w:rPr>
              <w:t>3.E  Research and describe the connections between physics and future careers.</w:t>
            </w:r>
          </w:p>
        </w:tc>
      </w:tr>
      <w:tr w:rsidR="008A458E" w:rsidRPr="00191CCF" w:rsidTr="00D53722">
        <w:trPr>
          <w:trHeight w:val="302"/>
        </w:trPr>
        <w:tc>
          <w:tcPr>
            <w:tcW w:w="14508" w:type="dxa"/>
            <w:gridSpan w:val="8"/>
            <w:vAlign w:val="center"/>
          </w:tcPr>
          <w:p w:rsidR="008A458E" w:rsidRPr="00D53722" w:rsidRDefault="008A458E" w:rsidP="00D53722">
            <w:pPr>
              <w:pStyle w:val="subparagrapha"/>
              <w:spacing w:before="2" w:after="2"/>
              <w:jc w:val="center"/>
              <w:rPr>
                <w:rFonts w:ascii="Arial Bold" w:hAnsi="Arial Bold"/>
                <w:i/>
                <w:sz w:val="8"/>
                <w:szCs w:val="8"/>
              </w:rPr>
            </w:pPr>
            <w:r w:rsidRPr="00191CCF">
              <w:rPr>
                <w:rFonts w:ascii="Arial Bold" w:hAnsi="Arial Bold"/>
                <w:i/>
              </w:rPr>
              <w:t xml:space="preserve">Strand:  </w:t>
            </w:r>
            <w:r>
              <w:rPr>
                <w:rFonts w:ascii="Arial Bold" w:hAnsi="Arial Bold"/>
                <w:i/>
              </w:rPr>
              <w:t>Matter</w:t>
            </w:r>
            <w:r w:rsidRPr="00191CCF">
              <w:rPr>
                <w:rFonts w:ascii="Arial Bold" w:hAnsi="Arial Bold"/>
                <w:i/>
              </w:rPr>
              <w:t xml:space="preserve"> and Energy</w:t>
            </w:r>
          </w:p>
        </w:tc>
      </w:tr>
      <w:tr w:rsidR="008A458E" w:rsidRPr="00191CCF" w:rsidTr="00191CCF">
        <w:tc>
          <w:tcPr>
            <w:tcW w:w="1818" w:type="dxa"/>
          </w:tcPr>
          <w:p w:rsidR="008A458E" w:rsidRPr="00191CCF" w:rsidRDefault="008A458E" w:rsidP="00191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Pr>
                <w:rFonts w:ascii="Arial" w:hAnsi="Arial" w:cs="Arial"/>
                <w:color w:val="000000"/>
                <w:sz w:val="17"/>
                <w:szCs w:val="17"/>
              </w:rPr>
              <w:t>5.A  Measure, test, and record physical properties of matter including temperature, mass, magnetism, and the ability to sink or float.</w:t>
            </w:r>
          </w:p>
        </w:tc>
        <w:tc>
          <w:tcPr>
            <w:tcW w:w="1710" w:type="dxa"/>
          </w:tcPr>
          <w:p w:rsidR="008A458E" w:rsidRPr="00191CCF" w:rsidRDefault="008A458E" w:rsidP="00D53722">
            <w:pPr>
              <w:rPr>
                <w:rFonts w:ascii="Arial" w:hAnsi="Arial" w:cs="Arial"/>
                <w:color w:val="000000"/>
                <w:sz w:val="17"/>
                <w:szCs w:val="17"/>
              </w:rPr>
            </w:pPr>
            <w:r>
              <w:rPr>
                <w:rFonts w:ascii="Arial" w:hAnsi="Arial" w:cs="Arial"/>
                <w:color w:val="000000"/>
                <w:sz w:val="17"/>
                <w:szCs w:val="17"/>
              </w:rPr>
              <w:t>5.A  Measure, compare, and contrast physical properties of matter including size, mass, volume, states (solid, liquid, gas), temperature, magnetism, and the ability to sink or float.</w:t>
            </w:r>
          </w:p>
        </w:tc>
        <w:tc>
          <w:tcPr>
            <w:tcW w:w="1710" w:type="dxa"/>
          </w:tcPr>
          <w:p w:rsidR="008A458E" w:rsidRPr="00191CCF" w:rsidRDefault="008A458E" w:rsidP="00D537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Pr>
                <w:rFonts w:ascii="Arial" w:hAnsi="Arial" w:cs="Arial"/>
                <w:color w:val="000000"/>
                <w:sz w:val="17"/>
                <w:szCs w:val="17"/>
              </w:rPr>
              <w:t>5.A  Classify matter based on physical properties including: mass, magnetism, physical state (solid, liquid, and gas), relative density (sinking and floating), and solubility in water, and the ability to conduct or insulate thermal energy or electric energy.</w:t>
            </w:r>
          </w:p>
        </w:tc>
        <w:tc>
          <w:tcPr>
            <w:tcW w:w="1890" w:type="dxa"/>
          </w:tcPr>
          <w:p w:rsidR="008A458E" w:rsidRPr="00191CCF" w:rsidRDefault="008A458E" w:rsidP="00282CCA">
            <w:pPr>
              <w:rPr>
                <w:rFonts w:ascii="Arial" w:hAnsi="Arial" w:cs="Arial"/>
                <w:color w:val="000000"/>
                <w:sz w:val="17"/>
                <w:szCs w:val="17"/>
              </w:rPr>
            </w:pPr>
          </w:p>
        </w:tc>
        <w:tc>
          <w:tcPr>
            <w:tcW w:w="1890" w:type="dxa"/>
          </w:tcPr>
          <w:p w:rsidR="008A458E" w:rsidRPr="00191CCF" w:rsidRDefault="008A458E">
            <w:pPr>
              <w:rPr>
                <w:rFonts w:ascii="Arial" w:hAnsi="Arial" w:cs="Arial"/>
                <w:color w:val="000000"/>
                <w:sz w:val="17"/>
                <w:szCs w:val="17"/>
              </w:rPr>
            </w:pPr>
          </w:p>
        </w:tc>
        <w:tc>
          <w:tcPr>
            <w:tcW w:w="1890" w:type="dxa"/>
          </w:tcPr>
          <w:p w:rsidR="008A458E" w:rsidRPr="00191CCF" w:rsidRDefault="008A458E">
            <w:pPr>
              <w:rPr>
                <w:rFonts w:ascii="Arial" w:hAnsi="Arial" w:cs="Arial"/>
                <w:color w:val="000000"/>
                <w:sz w:val="17"/>
                <w:szCs w:val="17"/>
              </w:rPr>
            </w:pPr>
          </w:p>
        </w:tc>
        <w:tc>
          <w:tcPr>
            <w:tcW w:w="1800" w:type="dxa"/>
          </w:tcPr>
          <w:p w:rsidR="008A458E" w:rsidRPr="00191CCF" w:rsidRDefault="008A458E" w:rsidP="0044481F">
            <w:pPr>
              <w:rPr>
                <w:rFonts w:ascii="Arial" w:hAnsi="Arial" w:cs="Arial"/>
                <w:color w:val="000000"/>
                <w:sz w:val="17"/>
                <w:szCs w:val="17"/>
              </w:rPr>
            </w:pPr>
            <w:r>
              <w:rPr>
                <w:rFonts w:ascii="Arial" w:hAnsi="Arial" w:cs="Arial"/>
                <w:sz w:val="18"/>
                <w:szCs w:val="18"/>
              </w:rPr>
              <w:t xml:space="preserve">6.C  </w:t>
            </w:r>
            <w:r w:rsidRPr="00992FFB">
              <w:rPr>
                <w:rFonts w:ascii="Arial" w:hAnsi="Arial" w:cs="Arial"/>
                <w:sz w:val="18"/>
                <w:szCs w:val="18"/>
              </w:rPr>
              <w:t>Analyze physical and chemical properties of elements and compounds such as, color, density, viscosity, buoyancy, boiling point, freezing point, conductivity, and reactivity.</w:t>
            </w:r>
          </w:p>
        </w:tc>
        <w:tc>
          <w:tcPr>
            <w:tcW w:w="1800" w:type="dxa"/>
          </w:tcPr>
          <w:p w:rsidR="008A458E" w:rsidRPr="00191CCF" w:rsidRDefault="008A458E" w:rsidP="00191CCF">
            <w:pPr>
              <w:pStyle w:val="subparagrapha"/>
              <w:spacing w:before="2" w:after="2"/>
              <w:rPr>
                <w:rFonts w:ascii="Arial" w:hAnsi="Arial" w:cs="Arial"/>
                <w:color w:val="000000"/>
                <w:sz w:val="17"/>
                <w:szCs w:val="17"/>
              </w:rPr>
            </w:pPr>
          </w:p>
        </w:tc>
      </w:tr>
      <w:tr w:rsidR="008A458E" w:rsidRPr="00191CCF" w:rsidTr="00191CCF">
        <w:trPr>
          <w:trHeight w:val="305"/>
        </w:trPr>
        <w:tc>
          <w:tcPr>
            <w:tcW w:w="14508" w:type="dxa"/>
            <w:gridSpan w:val="8"/>
            <w:vAlign w:val="center"/>
          </w:tcPr>
          <w:p w:rsidR="008A458E" w:rsidRPr="00191CCF" w:rsidRDefault="008A458E" w:rsidP="00191CCF">
            <w:pPr>
              <w:jc w:val="center"/>
            </w:pPr>
            <w:r w:rsidRPr="00191CCF">
              <w:rPr>
                <w:rFonts w:ascii="Arial Bold" w:hAnsi="Arial Bold"/>
                <w:i/>
                <w:sz w:val="20"/>
              </w:rPr>
              <w:t>Strand:  Force, Motion and Energy</w:t>
            </w:r>
          </w:p>
        </w:tc>
      </w:tr>
      <w:tr w:rsidR="008A458E" w:rsidRPr="00191CCF" w:rsidTr="00191CCF">
        <w:tc>
          <w:tcPr>
            <w:tcW w:w="1818" w:type="dxa"/>
          </w:tcPr>
          <w:p w:rsidR="008A458E" w:rsidRPr="00191CCF" w:rsidRDefault="008A458E" w:rsidP="00191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Pr>
                <w:rFonts w:ascii="Arial" w:hAnsi="Arial" w:cs="Arial"/>
                <w:color w:val="000000"/>
                <w:sz w:val="17"/>
                <w:szCs w:val="17"/>
              </w:rPr>
              <w:t>6.A  Explore different forms of energy including mechanical, light, sound, and heat/thermal in everyday life.</w:t>
            </w:r>
          </w:p>
        </w:tc>
        <w:tc>
          <w:tcPr>
            <w:tcW w:w="1710" w:type="dxa"/>
          </w:tcPr>
          <w:p w:rsidR="008A458E" w:rsidRDefault="008A458E" w:rsidP="00576F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Pr>
                <w:rFonts w:ascii="Arial" w:hAnsi="Arial" w:cs="Arial"/>
                <w:color w:val="000000"/>
                <w:sz w:val="17"/>
                <w:szCs w:val="17"/>
              </w:rPr>
              <w:t>6.A  Differentiate among forms of energy including mechanical, sound, electrical, light, and heat/thermal.</w:t>
            </w:r>
          </w:p>
          <w:p w:rsidR="008A458E" w:rsidRPr="00191CCF" w:rsidRDefault="008A458E" w:rsidP="00191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1710" w:type="dxa"/>
          </w:tcPr>
          <w:p w:rsidR="008A458E" w:rsidRDefault="008A458E" w:rsidP="00576F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Pr>
                <w:rFonts w:ascii="Arial" w:hAnsi="Arial" w:cs="Arial"/>
                <w:color w:val="000000"/>
                <w:sz w:val="17"/>
                <w:szCs w:val="17"/>
              </w:rPr>
              <w:t>6.A  Explore the uses of energy including mechanical, light, thermal, electrical, and sound energy.</w:t>
            </w:r>
          </w:p>
          <w:p w:rsidR="008A458E" w:rsidRPr="00191CCF" w:rsidRDefault="008A458E" w:rsidP="00191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1890" w:type="dxa"/>
          </w:tcPr>
          <w:p w:rsidR="008A458E" w:rsidRDefault="008A458E" w:rsidP="00576F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Pr>
                <w:rFonts w:ascii="Arial" w:hAnsi="Arial" w:cs="Arial"/>
                <w:color w:val="000000"/>
                <w:sz w:val="17"/>
                <w:szCs w:val="17"/>
              </w:rPr>
              <w:t>8.A  Compare and contrast potential and kinetic energy.</w:t>
            </w:r>
          </w:p>
          <w:p w:rsidR="008A458E" w:rsidRPr="00191CCF" w:rsidRDefault="008A458E" w:rsidP="00282CCA">
            <w:pPr>
              <w:rPr>
                <w:rFonts w:ascii="Arial" w:hAnsi="Arial" w:cs="Arial"/>
                <w:color w:val="000000"/>
                <w:sz w:val="17"/>
                <w:szCs w:val="17"/>
              </w:rPr>
            </w:pPr>
          </w:p>
        </w:tc>
        <w:tc>
          <w:tcPr>
            <w:tcW w:w="1890" w:type="dxa"/>
          </w:tcPr>
          <w:p w:rsidR="008A458E" w:rsidRPr="00191CCF" w:rsidRDefault="008A458E" w:rsidP="00CF6203">
            <w:pPr>
              <w:rPr>
                <w:rFonts w:ascii="Arial" w:hAnsi="Arial" w:cs="Arial"/>
                <w:color w:val="000000"/>
                <w:sz w:val="17"/>
                <w:szCs w:val="17"/>
              </w:rPr>
            </w:pPr>
            <w:r w:rsidRPr="00191CCF">
              <w:rPr>
                <w:rFonts w:ascii="Arial" w:hAnsi="Arial" w:cs="Arial"/>
                <w:color w:val="000000"/>
                <w:sz w:val="17"/>
                <w:szCs w:val="17"/>
              </w:rPr>
              <w:t>7.C  Demonstrate and illustrate forces that affect motion in everyday life, such as emergence of seedlings, turgor pressure, and geotropism.</w:t>
            </w:r>
          </w:p>
        </w:tc>
        <w:tc>
          <w:tcPr>
            <w:tcW w:w="1890" w:type="dxa"/>
          </w:tcPr>
          <w:p w:rsidR="008A458E" w:rsidRPr="00191CCF" w:rsidRDefault="008A458E" w:rsidP="00CF6203">
            <w:pPr>
              <w:rPr>
                <w:rFonts w:ascii="Arial" w:hAnsi="Arial" w:cs="Arial"/>
                <w:color w:val="000000"/>
                <w:sz w:val="17"/>
                <w:szCs w:val="17"/>
              </w:rPr>
            </w:pPr>
            <w:r w:rsidRPr="00191CCF">
              <w:rPr>
                <w:rFonts w:ascii="Arial" w:hAnsi="Arial" w:cs="Arial"/>
                <w:color w:val="000000"/>
                <w:sz w:val="17"/>
                <w:szCs w:val="17"/>
              </w:rPr>
              <w:t>6.A  Demonstrate and calculate how unbalanced forces change the speed or direction of an object's motion.</w:t>
            </w:r>
          </w:p>
        </w:tc>
        <w:tc>
          <w:tcPr>
            <w:tcW w:w="1800" w:type="dxa"/>
          </w:tcPr>
          <w:p w:rsidR="008A458E" w:rsidRDefault="008A458E" w:rsidP="00303811">
            <w:pPr>
              <w:rPr>
                <w:rFonts w:ascii="Arial" w:hAnsi="Arial" w:cs="Arial"/>
                <w:color w:val="000000"/>
                <w:sz w:val="18"/>
                <w:szCs w:val="18"/>
              </w:rPr>
            </w:pPr>
            <w:r>
              <w:rPr>
                <w:rFonts w:ascii="Arial" w:hAnsi="Arial" w:cs="Arial"/>
                <w:color w:val="000000"/>
                <w:sz w:val="18"/>
                <w:szCs w:val="18"/>
              </w:rPr>
              <w:t xml:space="preserve">4.A  </w:t>
            </w:r>
            <w:r w:rsidRPr="00C749BD">
              <w:rPr>
                <w:rFonts w:ascii="Arial" w:hAnsi="Arial" w:cs="Arial"/>
                <w:sz w:val="18"/>
                <w:szCs w:val="18"/>
              </w:rPr>
              <w:t>Describe and calculate an object’s motion in terms of position, displacement, speed and acceleration.</w:t>
            </w:r>
          </w:p>
        </w:tc>
        <w:tc>
          <w:tcPr>
            <w:tcW w:w="1800" w:type="dxa"/>
          </w:tcPr>
          <w:p w:rsidR="008A458E" w:rsidRDefault="008A458E" w:rsidP="00303811">
            <w:pPr>
              <w:rPr>
                <w:rFonts w:ascii="Arial" w:hAnsi="Arial" w:cs="Arial"/>
                <w:sz w:val="18"/>
                <w:szCs w:val="18"/>
              </w:rPr>
            </w:pPr>
            <w:r>
              <w:rPr>
                <w:rFonts w:ascii="Arial" w:hAnsi="Arial" w:cs="Arial"/>
                <w:sz w:val="18"/>
                <w:szCs w:val="18"/>
              </w:rPr>
              <w:t xml:space="preserve">4.B  </w:t>
            </w:r>
            <w:r w:rsidRPr="00C749BD">
              <w:rPr>
                <w:rFonts w:ascii="Arial" w:hAnsi="Arial" w:cs="Arial"/>
                <w:sz w:val="18"/>
                <w:szCs w:val="18"/>
              </w:rPr>
              <w:t>Describe and calculate an object’s motion in terms of position, displacement, speed and acceleration.</w:t>
            </w:r>
          </w:p>
        </w:tc>
      </w:tr>
      <w:tr w:rsidR="008A458E" w:rsidRPr="00191CCF" w:rsidTr="00191CCF">
        <w:tc>
          <w:tcPr>
            <w:tcW w:w="1818" w:type="dxa"/>
          </w:tcPr>
          <w:p w:rsidR="008A458E" w:rsidRPr="00191CCF" w:rsidRDefault="008A458E" w:rsidP="00191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191CCF">
              <w:rPr>
                <w:rFonts w:ascii="Arial" w:hAnsi="Arial" w:cs="Arial"/>
                <w:color w:val="000000"/>
                <w:sz w:val="17"/>
                <w:szCs w:val="17"/>
              </w:rPr>
              <w:t>6.B  Demonstrate and observe how position and motion can be changed by pushing and pulling objects to show work being done such as swings, balls, pulleys, and wagons.</w:t>
            </w:r>
          </w:p>
        </w:tc>
        <w:tc>
          <w:tcPr>
            <w:tcW w:w="1710" w:type="dxa"/>
          </w:tcPr>
          <w:p w:rsidR="008A458E" w:rsidRPr="00191CCF" w:rsidRDefault="008A458E" w:rsidP="00191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191CCF">
              <w:rPr>
                <w:rFonts w:ascii="Arial" w:hAnsi="Arial" w:cs="Arial"/>
                <w:color w:val="000000"/>
                <w:sz w:val="17"/>
                <w:szCs w:val="17"/>
              </w:rPr>
              <w:t>6.D  Design an experiment to test the effect of force on an object such as a push or a pull, gravity, friction, or magnetism.</w:t>
            </w:r>
          </w:p>
        </w:tc>
        <w:tc>
          <w:tcPr>
            <w:tcW w:w="1710" w:type="dxa"/>
          </w:tcPr>
          <w:p w:rsidR="008A458E" w:rsidRPr="00191CCF" w:rsidRDefault="008A458E" w:rsidP="00191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191CCF">
              <w:rPr>
                <w:rFonts w:ascii="Arial" w:hAnsi="Arial" w:cs="Arial"/>
                <w:color w:val="000000"/>
                <w:sz w:val="17"/>
                <w:szCs w:val="17"/>
              </w:rPr>
              <w:t>6.D  Design an experiment that tests the effect of force on an object.</w:t>
            </w:r>
          </w:p>
        </w:tc>
        <w:tc>
          <w:tcPr>
            <w:tcW w:w="1890" w:type="dxa"/>
          </w:tcPr>
          <w:p w:rsidR="008A458E" w:rsidRPr="00191CCF" w:rsidRDefault="008A458E" w:rsidP="00282CCA">
            <w:pPr>
              <w:rPr>
                <w:rFonts w:ascii="Arial" w:hAnsi="Arial" w:cs="Arial"/>
                <w:i/>
                <w:iCs/>
                <w:color w:val="000000"/>
                <w:sz w:val="17"/>
                <w:szCs w:val="17"/>
              </w:rPr>
            </w:pPr>
            <w:r w:rsidRPr="00191CCF">
              <w:rPr>
                <w:rFonts w:ascii="Arial" w:hAnsi="Arial" w:cs="Arial"/>
                <w:color w:val="000000"/>
                <w:sz w:val="17"/>
                <w:szCs w:val="17"/>
              </w:rPr>
              <w:t>8.B  Identify and describe the changes in position, direction, and speed of an object when acted upon by unbalanced forces.</w:t>
            </w:r>
          </w:p>
        </w:tc>
        <w:tc>
          <w:tcPr>
            <w:tcW w:w="1890" w:type="dxa"/>
          </w:tcPr>
          <w:p w:rsidR="008A458E" w:rsidRPr="00191CCF" w:rsidRDefault="008A458E" w:rsidP="00CF6203"/>
        </w:tc>
        <w:tc>
          <w:tcPr>
            <w:tcW w:w="1890" w:type="dxa"/>
          </w:tcPr>
          <w:p w:rsidR="008A458E" w:rsidRPr="00D53722" w:rsidRDefault="008A458E" w:rsidP="00CF6203">
            <w:pPr>
              <w:rPr>
                <w:rFonts w:ascii="Arial" w:hAnsi="Arial" w:cs="Arial"/>
                <w:iCs/>
                <w:color w:val="000000"/>
                <w:sz w:val="17"/>
                <w:szCs w:val="17"/>
              </w:rPr>
            </w:pPr>
            <w:r>
              <w:rPr>
                <w:rFonts w:ascii="Arial" w:hAnsi="Arial" w:cs="Arial"/>
                <w:sz w:val="18"/>
                <w:szCs w:val="18"/>
              </w:rPr>
              <w:t xml:space="preserve">6.C  </w:t>
            </w:r>
            <w:r w:rsidRPr="00FB7683">
              <w:rPr>
                <w:rFonts w:ascii="Arial" w:hAnsi="Arial" w:cs="Arial"/>
                <w:sz w:val="18"/>
                <w:szCs w:val="18"/>
              </w:rPr>
              <w:t>Investigate and describe applications of Newton’s law of inertia, law of force and acceleration and law of action-reaction, such as in vehicle restraints, sports activities, amusement park rides, Earth’s tectonic activities, and rocket launches.</w:t>
            </w:r>
          </w:p>
        </w:tc>
        <w:tc>
          <w:tcPr>
            <w:tcW w:w="1800" w:type="dxa"/>
          </w:tcPr>
          <w:p w:rsidR="008A458E" w:rsidRPr="00850DC5" w:rsidRDefault="008A458E" w:rsidP="00303811">
            <w:pPr>
              <w:rPr>
                <w:rFonts w:ascii="Arial" w:hAnsi="Arial" w:cs="Arial"/>
                <w:color w:val="000000"/>
                <w:sz w:val="18"/>
                <w:szCs w:val="18"/>
              </w:rPr>
            </w:pPr>
            <w:r>
              <w:rPr>
                <w:rFonts w:ascii="Arial" w:hAnsi="Arial" w:cs="Arial"/>
                <w:color w:val="000000"/>
                <w:sz w:val="18"/>
                <w:szCs w:val="18"/>
              </w:rPr>
              <w:t xml:space="preserve">4.B  </w:t>
            </w:r>
            <w:r w:rsidRPr="00C749BD">
              <w:rPr>
                <w:rFonts w:ascii="Arial" w:hAnsi="Arial" w:cs="Arial"/>
                <w:sz w:val="18"/>
                <w:szCs w:val="18"/>
              </w:rPr>
              <w:t>Measure and graph distance and speed as a function of time using moving toys.</w:t>
            </w:r>
          </w:p>
        </w:tc>
        <w:tc>
          <w:tcPr>
            <w:tcW w:w="1800" w:type="dxa"/>
          </w:tcPr>
          <w:p w:rsidR="008A458E" w:rsidRPr="00C749BD" w:rsidRDefault="008A458E" w:rsidP="00303811">
            <w:pPr>
              <w:rPr>
                <w:rFonts w:ascii="Arial" w:hAnsi="Arial" w:cs="Arial"/>
                <w:sz w:val="18"/>
                <w:szCs w:val="18"/>
              </w:rPr>
            </w:pPr>
            <w:r>
              <w:rPr>
                <w:rFonts w:ascii="Arial" w:hAnsi="Arial" w:cs="Arial"/>
                <w:sz w:val="18"/>
                <w:szCs w:val="18"/>
              </w:rPr>
              <w:t xml:space="preserve">4.C  </w:t>
            </w:r>
            <w:r w:rsidRPr="00404D48">
              <w:rPr>
                <w:rFonts w:ascii="Arial" w:hAnsi="Arial" w:cs="Arial"/>
                <w:sz w:val="18"/>
                <w:szCs w:val="18"/>
              </w:rPr>
              <w:t>Analyze and describe accelerated motion in two dimensions using equations including projectile and circular examples.</w:t>
            </w:r>
          </w:p>
        </w:tc>
      </w:tr>
      <w:tr w:rsidR="008A458E" w:rsidRPr="00191CCF" w:rsidTr="00191CCF">
        <w:tc>
          <w:tcPr>
            <w:tcW w:w="1818" w:type="dxa"/>
          </w:tcPr>
          <w:p w:rsidR="008A458E" w:rsidRPr="00191CCF" w:rsidRDefault="008A458E" w:rsidP="00191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191CCF">
              <w:rPr>
                <w:rFonts w:ascii="Arial" w:hAnsi="Arial" w:cs="Arial"/>
                <w:color w:val="000000"/>
                <w:sz w:val="17"/>
                <w:szCs w:val="17"/>
              </w:rPr>
              <w:t>6.C  Observe forces such as magnetism and gravity acting on objects.</w:t>
            </w:r>
          </w:p>
        </w:tc>
        <w:tc>
          <w:tcPr>
            <w:tcW w:w="1710" w:type="dxa"/>
          </w:tcPr>
          <w:p w:rsidR="008A458E" w:rsidRPr="00191CCF" w:rsidRDefault="008A458E" w:rsidP="00191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1710" w:type="dxa"/>
          </w:tcPr>
          <w:p w:rsidR="008A458E" w:rsidRPr="00191CCF" w:rsidRDefault="008A458E" w:rsidP="00191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1890" w:type="dxa"/>
          </w:tcPr>
          <w:p w:rsidR="008A458E" w:rsidRPr="00191CCF" w:rsidRDefault="008A458E" w:rsidP="00CF6203">
            <w:pPr>
              <w:rPr>
                <w:rFonts w:ascii="Arial" w:hAnsi="Arial" w:cs="Arial"/>
                <w:i/>
                <w:iCs/>
                <w:color w:val="000000"/>
                <w:sz w:val="17"/>
                <w:szCs w:val="17"/>
              </w:rPr>
            </w:pPr>
            <w:r w:rsidRPr="00191CCF">
              <w:rPr>
                <w:rFonts w:ascii="Arial" w:hAnsi="Arial" w:cs="Arial"/>
                <w:color w:val="000000"/>
                <w:sz w:val="17"/>
                <w:szCs w:val="17"/>
              </w:rPr>
              <w:t>8.D  Measure and graph changes in motion.</w:t>
            </w:r>
          </w:p>
        </w:tc>
        <w:tc>
          <w:tcPr>
            <w:tcW w:w="1890" w:type="dxa"/>
          </w:tcPr>
          <w:p w:rsidR="008A458E" w:rsidRPr="00191CCF" w:rsidRDefault="008A458E" w:rsidP="00CE0E82"/>
        </w:tc>
        <w:tc>
          <w:tcPr>
            <w:tcW w:w="1890" w:type="dxa"/>
          </w:tcPr>
          <w:p w:rsidR="008A458E" w:rsidRPr="00191CCF" w:rsidRDefault="008A458E"/>
        </w:tc>
        <w:tc>
          <w:tcPr>
            <w:tcW w:w="1800" w:type="dxa"/>
          </w:tcPr>
          <w:p w:rsidR="008A458E" w:rsidRPr="00191CCF" w:rsidRDefault="008A458E" w:rsidP="002D2597">
            <w:r w:rsidRPr="00191CCF">
              <w:rPr>
                <w:rFonts w:ascii="Arial" w:hAnsi="Arial" w:cs="Arial"/>
                <w:color w:val="000000"/>
                <w:sz w:val="17"/>
                <w:szCs w:val="17"/>
              </w:rPr>
              <w:t>4.C  Investigate how an object’s motion changes only when a net force is applied, including activities and equipment such as toy cars, vehicle restraints, sports activities and classroom objects.</w:t>
            </w:r>
          </w:p>
        </w:tc>
        <w:tc>
          <w:tcPr>
            <w:tcW w:w="1800" w:type="dxa"/>
          </w:tcPr>
          <w:p w:rsidR="008A458E" w:rsidRPr="00191CCF" w:rsidRDefault="008A458E">
            <w:r w:rsidRPr="00191CCF">
              <w:rPr>
                <w:rFonts w:ascii="Arial" w:hAnsi="Arial" w:cs="Arial"/>
                <w:color w:val="000000"/>
                <w:sz w:val="17"/>
                <w:szCs w:val="17"/>
              </w:rPr>
              <w:t>4.D  Calculate the effect of forces on objects including the law of inertia, the relationship between force and acceleration, and the nature of force pairs between objects.</w:t>
            </w:r>
          </w:p>
        </w:tc>
      </w:tr>
      <w:tr w:rsidR="008A458E" w:rsidRPr="00191CCF" w:rsidTr="00191CCF">
        <w:tc>
          <w:tcPr>
            <w:tcW w:w="1818" w:type="dxa"/>
          </w:tcPr>
          <w:p w:rsidR="008A458E" w:rsidRPr="00191CCF" w:rsidRDefault="008A458E" w:rsidP="00191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1710" w:type="dxa"/>
          </w:tcPr>
          <w:p w:rsidR="008A458E" w:rsidRPr="00191CCF" w:rsidRDefault="008A458E" w:rsidP="00191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1710" w:type="dxa"/>
          </w:tcPr>
          <w:p w:rsidR="008A458E" w:rsidRPr="00191CCF" w:rsidRDefault="008A458E" w:rsidP="00191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1890" w:type="dxa"/>
          </w:tcPr>
          <w:p w:rsidR="008A458E" w:rsidRPr="00191CCF" w:rsidRDefault="008A458E" w:rsidP="00CF6203">
            <w:pPr>
              <w:rPr>
                <w:rFonts w:ascii="Arial" w:hAnsi="Arial" w:cs="Arial"/>
                <w:color w:val="000000"/>
                <w:sz w:val="17"/>
                <w:szCs w:val="17"/>
              </w:rPr>
            </w:pPr>
          </w:p>
        </w:tc>
        <w:tc>
          <w:tcPr>
            <w:tcW w:w="1890" w:type="dxa"/>
          </w:tcPr>
          <w:p w:rsidR="008A458E" w:rsidRPr="00191CCF" w:rsidRDefault="008A458E" w:rsidP="00CE0E82"/>
        </w:tc>
        <w:tc>
          <w:tcPr>
            <w:tcW w:w="1890" w:type="dxa"/>
          </w:tcPr>
          <w:p w:rsidR="008A458E" w:rsidRPr="00191CCF" w:rsidRDefault="008A458E"/>
        </w:tc>
        <w:tc>
          <w:tcPr>
            <w:tcW w:w="1800" w:type="dxa"/>
          </w:tcPr>
          <w:p w:rsidR="008A458E" w:rsidRPr="00191CCF" w:rsidRDefault="008A458E" w:rsidP="002D2597">
            <w:pPr>
              <w:rPr>
                <w:rFonts w:ascii="Arial" w:hAnsi="Arial" w:cs="Arial"/>
                <w:color w:val="000000"/>
                <w:sz w:val="17"/>
                <w:szCs w:val="17"/>
              </w:rPr>
            </w:pPr>
            <w:r>
              <w:rPr>
                <w:rFonts w:ascii="Arial" w:hAnsi="Arial" w:cs="Arial"/>
                <w:color w:val="000000"/>
                <w:sz w:val="17"/>
                <w:szCs w:val="17"/>
              </w:rPr>
              <w:t xml:space="preserve">4.D  </w:t>
            </w:r>
            <w:r w:rsidRPr="00C749BD">
              <w:rPr>
                <w:rFonts w:ascii="Arial" w:hAnsi="Arial" w:cs="Arial"/>
                <w:sz w:val="18"/>
                <w:szCs w:val="18"/>
              </w:rPr>
              <w:t>Assess the relationship between force, mass and acceleration, noting the relationship is independent of the nature of the force, using equipment such as dynamic carts, moving toys, vehicles and falling objects.</w:t>
            </w:r>
          </w:p>
        </w:tc>
        <w:tc>
          <w:tcPr>
            <w:tcW w:w="1800" w:type="dxa"/>
          </w:tcPr>
          <w:p w:rsidR="008A458E" w:rsidRPr="007F6A14" w:rsidRDefault="008A458E">
            <w:pPr>
              <w:rPr>
                <w:rFonts w:ascii="Arial" w:hAnsi="Arial" w:cs="Arial"/>
                <w:sz w:val="18"/>
                <w:szCs w:val="18"/>
              </w:rPr>
            </w:pPr>
            <w:r w:rsidRPr="00191CCF">
              <w:rPr>
                <w:rFonts w:ascii="Arial" w:hAnsi="Arial" w:cs="Arial"/>
                <w:color w:val="000000"/>
                <w:sz w:val="17"/>
                <w:szCs w:val="17"/>
              </w:rPr>
              <w:t>4.F  Identify and describe motion relative to different frames of reference.</w:t>
            </w:r>
          </w:p>
        </w:tc>
      </w:tr>
      <w:tr w:rsidR="008A458E" w:rsidRPr="00191CCF" w:rsidTr="00191CCF">
        <w:tc>
          <w:tcPr>
            <w:tcW w:w="1818" w:type="dxa"/>
          </w:tcPr>
          <w:p w:rsidR="008A458E" w:rsidRPr="00191CCF" w:rsidRDefault="008A458E" w:rsidP="00191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1710" w:type="dxa"/>
          </w:tcPr>
          <w:p w:rsidR="008A458E" w:rsidRPr="00191CCF" w:rsidRDefault="008A458E" w:rsidP="00191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1710" w:type="dxa"/>
          </w:tcPr>
          <w:p w:rsidR="008A458E" w:rsidRPr="00191CCF" w:rsidRDefault="008A458E" w:rsidP="00191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1890" w:type="dxa"/>
          </w:tcPr>
          <w:p w:rsidR="008A458E" w:rsidRDefault="008A458E" w:rsidP="00CF6203">
            <w:pPr>
              <w:rPr>
                <w:rFonts w:ascii="Arial" w:hAnsi="Arial" w:cs="Arial"/>
                <w:color w:val="000000"/>
                <w:sz w:val="17"/>
                <w:szCs w:val="17"/>
              </w:rPr>
            </w:pPr>
          </w:p>
        </w:tc>
        <w:tc>
          <w:tcPr>
            <w:tcW w:w="1890" w:type="dxa"/>
          </w:tcPr>
          <w:p w:rsidR="008A458E" w:rsidRPr="00191CCF" w:rsidRDefault="008A458E" w:rsidP="00CE0E82"/>
        </w:tc>
        <w:tc>
          <w:tcPr>
            <w:tcW w:w="1890" w:type="dxa"/>
          </w:tcPr>
          <w:p w:rsidR="008A458E" w:rsidRPr="00191CCF" w:rsidRDefault="008A458E"/>
        </w:tc>
        <w:tc>
          <w:tcPr>
            <w:tcW w:w="1800" w:type="dxa"/>
          </w:tcPr>
          <w:p w:rsidR="008A458E" w:rsidRDefault="008A458E" w:rsidP="002D2597">
            <w:pPr>
              <w:rPr>
                <w:rFonts w:ascii="Arial" w:hAnsi="Arial" w:cs="Arial"/>
                <w:color w:val="000000"/>
                <w:sz w:val="17"/>
                <w:szCs w:val="17"/>
              </w:rPr>
            </w:pPr>
            <w:r>
              <w:rPr>
                <w:rFonts w:ascii="Arial" w:hAnsi="Arial" w:cs="Arial"/>
                <w:color w:val="000000"/>
                <w:sz w:val="17"/>
                <w:szCs w:val="17"/>
              </w:rPr>
              <w:t xml:space="preserve">4.E  </w:t>
            </w:r>
            <w:r w:rsidRPr="00C749BD">
              <w:rPr>
                <w:rFonts w:ascii="Arial" w:hAnsi="Arial" w:cs="Arial"/>
                <w:sz w:val="18"/>
                <w:szCs w:val="18"/>
              </w:rPr>
              <w:t xml:space="preserve">Apply </w:t>
            </w:r>
            <w:r>
              <w:rPr>
                <w:rFonts w:ascii="Arial" w:hAnsi="Arial" w:cs="Arial"/>
                <w:sz w:val="18"/>
                <w:szCs w:val="18"/>
              </w:rPr>
              <w:t xml:space="preserve">the </w:t>
            </w:r>
            <w:r w:rsidRPr="00C749BD">
              <w:rPr>
                <w:rFonts w:ascii="Arial" w:hAnsi="Arial" w:cs="Arial"/>
                <w:sz w:val="18"/>
                <w:szCs w:val="18"/>
              </w:rPr>
              <w:t>concept of conservation of momentum using action and reaction forces such as is illustrated by students on skateboards.</w:t>
            </w:r>
          </w:p>
        </w:tc>
        <w:tc>
          <w:tcPr>
            <w:tcW w:w="1800" w:type="dxa"/>
          </w:tcPr>
          <w:p w:rsidR="008A458E" w:rsidRPr="00191CCF" w:rsidRDefault="008A458E">
            <w:pPr>
              <w:rPr>
                <w:rFonts w:ascii="Arial" w:hAnsi="Arial" w:cs="Arial"/>
                <w:color w:val="000000"/>
                <w:sz w:val="17"/>
                <w:szCs w:val="17"/>
              </w:rPr>
            </w:pPr>
            <w:r w:rsidRPr="007F6A14">
              <w:rPr>
                <w:rFonts w:ascii="Arial" w:hAnsi="Arial" w:cs="Arial"/>
                <w:sz w:val="18"/>
                <w:szCs w:val="18"/>
              </w:rPr>
              <w:t>6.B  Investigate examples of kinetic and potential energy and their transformations.</w:t>
            </w:r>
          </w:p>
        </w:tc>
      </w:tr>
      <w:tr w:rsidR="008A458E" w:rsidRPr="00191CCF" w:rsidTr="00191CCF">
        <w:tc>
          <w:tcPr>
            <w:tcW w:w="1818" w:type="dxa"/>
          </w:tcPr>
          <w:p w:rsidR="008A458E" w:rsidRPr="00191CCF" w:rsidRDefault="008A458E" w:rsidP="00191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1710" w:type="dxa"/>
          </w:tcPr>
          <w:p w:rsidR="008A458E" w:rsidRPr="00191CCF" w:rsidRDefault="008A458E" w:rsidP="00191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1710" w:type="dxa"/>
          </w:tcPr>
          <w:p w:rsidR="008A458E" w:rsidRPr="00191CCF" w:rsidRDefault="008A458E" w:rsidP="00191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1890" w:type="dxa"/>
          </w:tcPr>
          <w:p w:rsidR="008A458E" w:rsidRDefault="008A458E" w:rsidP="00CF6203">
            <w:pPr>
              <w:rPr>
                <w:rFonts w:ascii="Arial" w:hAnsi="Arial" w:cs="Arial"/>
                <w:color w:val="000000"/>
                <w:sz w:val="17"/>
                <w:szCs w:val="17"/>
              </w:rPr>
            </w:pPr>
          </w:p>
        </w:tc>
        <w:tc>
          <w:tcPr>
            <w:tcW w:w="1890" w:type="dxa"/>
          </w:tcPr>
          <w:p w:rsidR="008A458E" w:rsidRPr="00191CCF" w:rsidRDefault="008A458E" w:rsidP="00CE0E82"/>
        </w:tc>
        <w:tc>
          <w:tcPr>
            <w:tcW w:w="1890" w:type="dxa"/>
          </w:tcPr>
          <w:p w:rsidR="008A458E" w:rsidRPr="00191CCF" w:rsidRDefault="008A458E"/>
        </w:tc>
        <w:tc>
          <w:tcPr>
            <w:tcW w:w="1800" w:type="dxa"/>
          </w:tcPr>
          <w:p w:rsidR="008A458E" w:rsidRDefault="008A458E" w:rsidP="002D2597">
            <w:pPr>
              <w:rPr>
                <w:rFonts w:ascii="Arial" w:hAnsi="Arial" w:cs="Arial"/>
                <w:color w:val="000000"/>
                <w:sz w:val="17"/>
                <w:szCs w:val="17"/>
              </w:rPr>
            </w:pPr>
            <w:r>
              <w:rPr>
                <w:rFonts w:ascii="Arial" w:hAnsi="Arial" w:cs="Arial"/>
                <w:color w:val="000000"/>
                <w:sz w:val="17"/>
                <w:szCs w:val="17"/>
              </w:rPr>
              <w:t xml:space="preserve">5.A  </w:t>
            </w:r>
            <w:r w:rsidRPr="00C749BD">
              <w:rPr>
                <w:rFonts w:ascii="Arial" w:hAnsi="Arial" w:cs="Arial"/>
                <w:sz w:val="18"/>
                <w:szCs w:val="18"/>
              </w:rPr>
              <w:t>Recognize and demonstrate that objects and substances in motion have kinetic energy such as vibration of atoms, water flowing down a stream moving pebbles, and bowling balls knocking down pins.</w:t>
            </w:r>
          </w:p>
        </w:tc>
        <w:tc>
          <w:tcPr>
            <w:tcW w:w="1800" w:type="dxa"/>
          </w:tcPr>
          <w:p w:rsidR="008A458E" w:rsidRPr="00191CCF" w:rsidRDefault="008A458E">
            <w:pPr>
              <w:rPr>
                <w:rFonts w:ascii="Arial" w:hAnsi="Arial" w:cs="Arial"/>
                <w:color w:val="000000"/>
                <w:sz w:val="17"/>
                <w:szCs w:val="17"/>
              </w:rPr>
            </w:pPr>
            <w:r>
              <w:rPr>
                <w:rFonts w:ascii="Arial" w:hAnsi="Arial" w:cs="Arial"/>
                <w:color w:val="000000"/>
                <w:sz w:val="17"/>
                <w:szCs w:val="17"/>
              </w:rPr>
              <w:t xml:space="preserve">6.D  </w:t>
            </w:r>
            <w:r w:rsidRPr="008B1941">
              <w:rPr>
                <w:rFonts w:ascii="Arial" w:hAnsi="Arial" w:cs="Arial"/>
                <w:sz w:val="18"/>
                <w:szCs w:val="18"/>
              </w:rPr>
              <w:t>Demonstrate and apply the laws of conservation of energy and conservation of momentum in one dimension.</w:t>
            </w:r>
          </w:p>
        </w:tc>
      </w:tr>
      <w:tr w:rsidR="008A458E" w:rsidRPr="00191CCF" w:rsidTr="00191CCF">
        <w:tc>
          <w:tcPr>
            <w:tcW w:w="1818" w:type="dxa"/>
          </w:tcPr>
          <w:p w:rsidR="008A458E" w:rsidRPr="00191CCF" w:rsidRDefault="008A458E" w:rsidP="00191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1710" w:type="dxa"/>
          </w:tcPr>
          <w:p w:rsidR="008A458E" w:rsidRPr="00191CCF" w:rsidRDefault="008A458E" w:rsidP="00191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1710" w:type="dxa"/>
          </w:tcPr>
          <w:p w:rsidR="008A458E" w:rsidRPr="00191CCF" w:rsidRDefault="008A458E" w:rsidP="00191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1890" w:type="dxa"/>
          </w:tcPr>
          <w:p w:rsidR="008A458E" w:rsidRDefault="008A458E" w:rsidP="00CF6203">
            <w:pPr>
              <w:rPr>
                <w:rFonts w:ascii="Arial" w:hAnsi="Arial" w:cs="Arial"/>
                <w:color w:val="000000"/>
                <w:sz w:val="17"/>
                <w:szCs w:val="17"/>
              </w:rPr>
            </w:pPr>
          </w:p>
        </w:tc>
        <w:tc>
          <w:tcPr>
            <w:tcW w:w="1890" w:type="dxa"/>
          </w:tcPr>
          <w:p w:rsidR="008A458E" w:rsidRPr="00191CCF" w:rsidRDefault="008A458E" w:rsidP="00CE0E82"/>
        </w:tc>
        <w:tc>
          <w:tcPr>
            <w:tcW w:w="1890" w:type="dxa"/>
          </w:tcPr>
          <w:p w:rsidR="008A458E" w:rsidRPr="00191CCF" w:rsidRDefault="008A458E"/>
        </w:tc>
        <w:tc>
          <w:tcPr>
            <w:tcW w:w="1800" w:type="dxa"/>
          </w:tcPr>
          <w:p w:rsidR="008A458E" w:rsidRDefault="008A458E" w:rsidP="002D2597">
            <w:pPr>
              <w:rPr>
                <w:rFonts w:ascii="Arial" w:hAnsi="Arial" w:cs="Arial"/>
                <w:color w:val="000000"/>
                <w:sz w:val="17"/>
                <w:szCs w:val="17"/>
              </w:rPr>
            </w:pPr>
            <w:r>
              <w:rPr>
                <w:rFonts w:ascii="Arial" w:hAnsi="Arial" w:cs="Arial"/>
                <w:color w:val="000000"/>
                <w:sz w:val="17"/>
                <w:szCs w:val="17"/>
              </w:rPr>
              <w:t xml:space="preserve">5.B  </w:t>
            </w:r>
            <w:r w:rsidRPr="00C749BD">
              <w:rPr>
                <w:rFonts w:ascii="Arial" w:hAnsi="Arial" w:cs="Arial"/>
                <w:sz w:val="18"/>
                <w:szCs w:val="18"/>
              </w:rPr>
              <w:t>Demonstrate common forms of potential energy including gravitational, elastic</w:t>
            </w:r>
            <w:r>
              <w:rPr>
                <w:rFonts w:ascii="Arial" w:hAnsi="Arial" w:cs="Arial"/>
                <w:sz w:val="18"/>
                <w:szCs w:val="18"/>
              </w:rPr>
              <w:t>,</w:t>
            </w:r>
            <w:r w:rsidRPr="00C749BD">
              <w:rPr>
                <w:rFonts w:ascii="Arial" w:hAnsi="Arial" w:cs="Arial"/>
                <w:sz w:val="18"/>
                <w:szCs w:val="18"/>
              </w:rPr>
              <w:t xml:space="preserve"> and chemical, such as a ball on an inclined plane, springs and batteries.</w:t>
            </w:r>
          </w:p>
        </w:tc>
        <w:tc>
          <w:tcPr>
            <w:tcW w:w="1800" w:type="dxa"/>
          </w:tcPr>
          <w:p w:rsidR="008A458E" w:rsidRPr="00191CCF" w:rsidRDefault="008A458E">
            <w:pPr>
              <w:rPr>
                <w:rFonts w:ascii="Arial" w:hAnsi="Arial" w:cs="Arial"/>
                <w:color w:val="000000"/>
                <w:sz w:val="17"/>
                <w:szCs w:val="17"/>
              </w:rPr>
            </w:pPr>
            <w:r>
              <w:rPr>
                <w:rFonts w:ascii="Arial" w:hAnsi="Arial" w:cs="Arial"/>
                <w:color w:val="000000"/>
                <w:sz w:val="17"/>
                <w:szCs w:val="17"/>
              </w:rPr>
              <w:t xml:space="preserve">7.D  </w:t>
            </w:r>
            <w:r w:rsidRPr="008B1941">
              <w:rPr>
                <w:rFonts w:ascii="Arial" w:hAnsi="Arial" w:cs="Arial"/>
                <w:sz w:val="18"/>
                <w:szCs w:val="18"/>
              </w:rPr>
              <w:t>Investigate behaviors of waves including reflection, refraction, diffraction, interference, resonance, and the Doppler effect.</w:t>
            </w:r>
          </w:p>
        </w:tc>
      </w:tr>
      <w:tr w:rsidR="008A458E" w:rsidRPr="00191CCF" w:rsidTr="00191CCF">
        <w:tc>
          <w:tcPr>
            <w:tcW w:w="1818" w:type="dxa"/>
          </w:tcPr>
          <w:p w:rsidR="008A458E" w:rsidRPr="00191CCF" w:rsidRDefault="008A458E" w:rsidP="00191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1710" w:type="dxa"/>
          </w:tcPr>
          <w:p w:rsidR="008A458E" w:rsidRPr="00191CCF" w:rsidRDefault="008A458E" w:rsidP="00191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1710" w:type="dxa"/>
          </w:tcPr>
          <w:p w:rsidR="008A458E" w:rsidRPr="00191CCF" w:rsidRDefault="008A458E" w:rsidP="00191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1890" w:type="dxa"/>
          </w:tcPr>
          <w:p w:rsidR="008A458E" w:rsidRDefault="008A458E" w:rsidP="00CF6203">
            <w:pPr>
              <w:rPr>
                <w:rFonts w:ascii="Arial" w:hAnsi="Arial" w:cs="Arial"/>
                <w:color w:val="000000"/>
                <w:sz w:val="17"/>
                <w:szCs w:val="17"/>
              </w:rPr>
            </w:pPr>
          </w:p>
        </w:tc>
        <w:tc>
          <w:tcPr>
            <w:tcW w:w="1890" w:type="dxa"/>
          </w:tcPr>
          <w:p w:rsidR="008A458E" w:rsidRPr="00191CCF" w:rsidRDefault="008A458E" w:rsidP="00CE0E82"/>
        </w:tc>
        <w:tc>
          <w:tcPr>
            <w:tcW w:w="1890" w:type="dxa"/>
          </w:tcPr>
          <w:p w:rsidR="008A458E" w:rsidRPr="00191CCF" w:rsidRDefault="008A458E"/>
        </w:tc>
        <w:tc>
          <w:tcPr>
            <w:tcW w:w="1800" w:type="dxa"/>
          </w:tcPr>
          <w:p w:rsidR="008A458E" w:rsidRDefault="008A458E" w:rsidP="002D2597">
            <w:pPr>
              <w:rPr>
                <w:rFonts w:ascii="Arial" w:hAnsi="Arial" w:cs="Arial"/>
                <w:color w:val="000000"/>
                <w:sz w:val="17"/>
                <w:szCs w:val="17"/>
              </w:rPr>
            </w:pPr>
            <w:r>
              <w:rPr>
                <w:rFonts w:ascii="Arial" w:hAnsi="Arial" w:cs="Arial"/>
                <w:color w:val="000000"/>
                <w:sz w:val="17"/>
                <w:szCs w:val="17"/>
              </w:rPr>
              <w:t xml:space="preserve">5.G  </w:t>
            </w:r>
            <w:r w:rsidRPr="00C749BD">
              <w:rPr>
                <w:rFonts w:ascii="Arial" w:hAnsi="Arial" w:cs="Arial"/>
                <w:sz w:val="18"/>
                <w:szCs w:val="18"/>
              </w:rPr>
              <w:t>Explore the characteristics and behaviors of energy transferred by waves including acoustic, seismic, light and waves on water as they superpose on one another, bend around corners, reflect off surfaces, are absorbed by materials and change direction when entering new materials.</w:t>
            </w:r>
          </w:p>
        </w:tc>
        <w:tc>
          <w:tcPr>
            <w:tcW w:w="1800" w:type="dxa"/>
          </w:tcPr>
          <w:p w:rsidR="008A458E" w:rsidRPr="00191CCF" w:rsidRDefault="008A458E">
            <w:pPr>
              <w:rPr>
                <w:rFonts w:ascii="Arial" w:hAnsi="Arial" w:cs="Arial"/>
                <w:color w:val="000000"/>
                <w:sz w:val="17"/>
                <w:szCs w:val="17"/>
              </w:rPr>
            </w:pPr>
          </w:p>
        </w:tc>
      </w:tr>
      <w:tr w:rsidR="008A458E" w:rsidRPr="00191CCF" w:rsidTr="00E2226A">
        <w:trPr>
          <w:trHeight w:val="278"/>
        </w:trPr>
        <w:tc>
          <w:tcPr>
            <w:tcW w:w="14508" w:type="dxa"/>
            <w:gridSpan w:val="8"/>
            <w:vAlign w:val="center"/>
          </w:tcPr>
          <w:p w:rsidR="008A458E" w:rsidRPr="00E2226A" w:rsidRDefault="008A458E" w:rsidP="00E2226A">
            <w:pPr>
              <w:jc w:val="center"/>
              <w:rPr>
                <w:rFonts w:ascii="Arial" w:hAnsi="Arial" w:cs="Arial"/>
                <w:b/>
                <w:i/>
                <w:color w:val="000000"/>
                <w:sz w:val="20"/>
                <w:szCs w:val="20"/>
              </w:rPr>
            </w:pPr>
            <w:r w:rsidRPr="00E2226A">
              <w:rPr>
                <w:rFonts w:ascii="Arial" w:hAnsi="Arial" w:cs="Arial"/>
                <w:b/>
                <w:i/>
                <w:color w:val="000000"/>
                <w:sz w:val="20"/>
                <w:szCs w:val="20"/>
              </w:rPr>
              <w:t>Strand:  Earth and Space Science</w:t>
            </w:r>
          </w:p>
        </w:tc>
      </w:tr>
      <w:tr w:rsidR="008A458E" w:rsidRPr="00191CCF" w:rsidTr="00191CCF">
        <w:tc>
          <w:tcPr>
            <w:tcW w:w="1818" w:type="dxa"/>
          </w:tcPr>
          <w:p w:rsidR="008A458E" w:rsidRPr="00191CCF" w:rsidRDefault="008A458E" w:rsidP="00191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1710" w:type="dxa"/>
          </w:tcPr>
          <w:p w:rsidR="008A458E" w:rsidRPr="00191CCF" w:rsidRDefault="008A458E" w:rsidP="00191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1710" w:type="dxa"/>
          </w:tcPr>
          <w:p w:rsidR="008A458E" w:rsidRPr="00191CCF" w:rsidRDefault="008A458E" w:rsidP="00191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Pr>
                <w:rFonts w:ascii="Arial" w:hAnsi="Arial" w:cs="Arial"/>
                <w:color w:val="000000"/>
                <w:sz w:val="17"/>
                <w:szCs w:val="17"/>
              </w:rPr>
              <w:t xml:space="preserve">7.C  </w:t>
            </w:r>
            <w:r w:rsidRPr="00D5258F">
              <w:rPr>
                <w:rFonts w:ascii="Arial" w:hAnsi="Arial" w:cs="Arial"/>
                <w:sz w:val="18"/>
                <w:szCs w:val="18"/>
              </w:rPr>
              <w:t>Identify alternative energy resources such as wind, solar, hydroelectric, geothermal, and biofuels.</w:t>
            </w:r>
          </w:p>
        </w:tc>
        <w:tc>
          <w:tcPr>
            <w:tcW w:w="1890" w:type="dxa"/>
          </w:tcPr>
          <w:p w:rsidR="008A458E" w:rsidRDefault="008A458E" w:rsidP="00CF6203">
            <w:pPr>
              <w:rPr>
                <w:rFonts w:ascii="Arial" w:hAnsi="Arial" w:cs="Arial"/>
                <w:color w:val="000000"/>
                <w:sz w:val="17"/>
                <w:szCs w:val="17"/>
              </w:rPr>
            </w:pPr>
          </w:p>
        </w:tc>
        <w:tc>
          <w:tcPr>
            <w:tcW w:w="1890" w:type="dxa"/>
          </w:tcPr>
          <w:p w:rsidR="008A458E" w:rsidRPr="00191CCF" w:rsidRDefault="008A458E" w:rsidP="00CE0E82"/>
        </w:tc>
        <w:tc>
          <w:tcPr>
            <w:tcW w:w="1890" w:type="dxa"/>
          </w:tcPr>
          <w:p w:rsidR="008A458E" w:rsidRPr="00C35C45" w:rsidRDefault="008A458E">
            <w:pPr>
              <w:rPr>
                <w:rFonts w:ascii="Arial" w:hAnsi="Arial" w:cs="Arial"/>
                <w:sz w:val="18"/>
                <w:szCs w:val="18"/>
              </w:rPr>
            </w:pPr>
            <w:r w:rsidRPr="00C35C45">
              <w:rPr>
                <w:rFonts w:ascii="Arial" w:hAnsi="Arial" w:cs="Arial"/>
                <w:sz w:val="18"/>
                <w:szCs w:val="18"/>
              </w:rPr>
              <w:t>10.A  Recognize that the Sun provides the energy that drives convection within the atmosphere and oceans, producing winds and ocean currents.</w:t>
            </w:r>
          </w:p>
        </w:tc>
        <w:tc>
          <w:tcPr>
            <w:tcW w:w="1800" w:type="dxa"/>
          </w:tcPr>
          <w:p w:rsidR="008A458E" w:rsidRDefault="008A458E" w:rsidP="002D2597">
            <w:pPr>
              <w:rPr>
                <w:rFonts w:ascii="Arial" w:hAnsi="Arial" w:cs="Arial"/>
                <w:color w:val="000000"/>
                <w:sz w:val="17"/>
                <w:szCs w:val="17"/>
              </w:rPr>
            </w:pPr>
          </w:p>
        </w:tc>
        <w:tc>
          <w:tcPr>
            <w:tcW w:w="1800" w:type="dxa"/>
          </w:tcPr>
          <w:p w:rsidR="008A458E" w:rsidRPr="00191CCF" w:rsidRDefault="008A458E">
            <w:pPr>
              <w:rPr>
                <w:rFonts w:ascii="Arial" w:hAnsi="Arial" w:cs="Arial"/>
                <w:color w:val="000000"/>
                <w:sz w:val="17"/>
                <w:szCs w:val="17"/>
              </w:rPr>
            </w:pPr>
          </w:p>
        </w:tc>
      </w:tr>
      <w:tr w:rsidR="008A458E" w:rsidRPr="00191CCF" w:rsidTr="00191CCF">
        <w:tc>
          <w:tcPr>
            <w:tcW w:w="1818" w:type="dxa"/>
          </w:tcPr>
          <w:p w:rsidR="008A458E" w:rsidRPr="00191CCF" w:rsidRDefault="008A458E" w:rsidP="00191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1710" w:type="dxa"/>
          </w:tcPr>
          <w:p w:rsidR="008A458E" w:rsidRPr="00191CCF" w:rsidRDefault="008A458E" w:rsidP="00191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1710" w:type="dxa"/>
          </w:tcPr>
          <w:p w:rsidR="008A458E" w:rsidRPr="00191CCF" w:rsidRDefault="008A458E" w:rsidP="00191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1890" w:type="dxa"/>
          </w:tcPr>
          <w:p w:rsidR="008A458E" w:rsidRDefault="008A458E" w:rsidP="00CF6203">
            <w:pPr>
              <w:rPr>
                <w:rFonts w:ascii="Arial" w:hAnsi="Arial" w:cs="Arial"/>
                <w:color w:val="000000"/>
                <w:sz w:val="17"/>
                <w:szCs w:val="17"/>
              </w:rPr>
            </w:pPr>
          </w:p>
        </w:tc>
        <w:tc>
          <w:tcPr>
            <w:tcW w:w="1890" w:type="dxa"/>
          </w:tcPr>
          <w:p w:rsidR="008A458E" w:rsidRPr="00191CCF" w:rsidRDefault="008A458E" w:rsidP="00CE0E82"/>
        </w:tc>
        <w:tc>
          <w:tcPr>
            <w:tcW w:w="1890" w:type="dxa"/>
          </w:tcPr>
          <w:p w:rsidR="008A458E" w:rsidRPr="00191CCF" w:rsidRDefault="008A458E">
            <w:r w:rsidRPr="00C35C45">
              <w:rPr>
                <w:rFonts w:ascii="Arial" w:hAnsi="Arial" w:cs="Arial"/>
                <w:sz w:val="18"/>
                <w:szCs w:val="18"/>
              </w:rPr>
              <w:t>10.B</w:t>
            </w:r>
            <w:r>
              <w:t xml:space="preserve">  </w:t>
            </w:r>
            <w:r w:rsidRPr="00C8482D">
              <w:rPr>
                <w:rFonts w:ascii="Arial" w:hAnsi="Arial"/>
                <w:sz w:val="18"/>
                <w:szCs w:val="18"/>
              </w:rPr>
              <w:t>Identify how global patterns of atmospheric movement influence local weather using weather maps that show high and low pressures and fronts.</w:t>
            </w:r>
          </w:p>
        </w:tc>
        <w:tc>
          <w:tcPr>
            <w:tcW w:w="1800" w:type="dxa"/>
          </w:tcPr>
          <w:p w:rsidR="008A458E" w:rsidRDefault="008A458E" w:rsidP="002D2597">
            <w:pPr>
              <w:rPr>
                <w:rFonts w:ascii="Arial" w:hAnsi="Arial" w:cs="Arial"/>
                <w:color w:val="000000"/>
                <w:sz w:val="17"/>
                <w:szCs w:val="17"/>
              </w:rPr>
            </w:pPr>
          </w:p>
        </w:tc>
        <w:tc>
          <w:tcPr>
            <w:tcW w:w="1800" w:type="dxa"/>
          </w:tcPr>
          <w:p w:rsidR="008A458E" w:rsidRPr="00191CCF" w:rsidRDefault="008A458E">
            <w:pPr>
              <w:rPr>
                <w:rFonts w:ascii="Arial" w:hAnsi="Arial" w:cs="Arial"/>
                <w:color w:val="000000"/>
                <w:sz w:val="17"/>
                <w:szCs w:val="17"/>
              </w:rPr>
            </w:pPr>
          </w:p>
        </w:tc>
      </w:tr>
    </w:tbl>
    <w:p w:rsidR="008A458E" w:rsidRDefault="008A458E"/>
    <w:sectPr w:rsidR="008A458E" w:rsidSect="00616E15">
      <w:headerReference w:type="default" r:id="rId6"/>
      <w:footerReference w:type="even" r:id="rId7"/>
      <w:footerReference w:type="default" r:id="rId8"/>
      <w:pgSz w:w="15840" w:h="12240" w:orient="landscape"/>
      <w:pgMar w:top="1260" w:right="900" w:bottom="1260" w:left="81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458E" w:rsidRDefault="008A458E" w:rsidP="00D75BD6">
      <w:r>
        <w:separator/>
      </w:r>
    </w:p>
  </w:endnote>
  <w:endnote w:type="continuationSeparator" w:id="0">
    <w:p w:rsidR="008A458E" w:rsidRDefault="008A458E" w:rsidP="00D75BD6">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Verdana">
    <w:altName w:val="Verdana"/>
    <w:panose1 w:val="020B0604030504040204"/>
    <w:charset w:val="00"/>
    <w:family w:val="swiss"/>
    <w:pitch w:val="variable"/>
    <w:sig w:usb0="20000287" w:usb1="00000000" w:usb2="00000000" w:usb3="00000000" w:csb0="0000019F" w:csb1="00000000"/>
  </w:font>
  <w:font w:name="Arial Bold">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458E" w:rsidRDefault="008A458E" w:rsidP="00784AE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A458E" w:rsidRDefault="008A458E" w:rsidP="00784AEF">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458E" w:rsidRPr="00784AEF" w:rsidRDefault="008A458E" w:rsidP="00784AEF">
    <w:pPr>
      <w:pStyle w:val="Footer"/>
      <w:framePr w:wrap="around" w:vAnchor="text" w:hAnchor="margin" w:xAlign="right" w:y="1"/>
      <w:rPr>
        <w:rStyle w:val="PageNumber"/>
      </w:rPr>
    </w:pPr>
    <w:r w:rsidRPr="00784AEF">
      <w:rPr>
        <w:rStyle w:val="PageNumber"/>
        <w:rFonts w:ascii="Arial" w:hAnsi="Arial"/>
        <w:sz w:val="20"/>
      </w:rPr>
      <w:fldChar w:fldCharType="begin"/>
    </w:r>
    <w:r w:rsidRPr="00784AEF">
      <w:rPr>
        <w:rStyle w:val="PageNumber"/>
        <w:rFonts w:ascii="Arial" w:hAnsi="Arial"/>
        <w:sz w:val="20"/>
      </w:rPr>
      <w:instrText xml:space="preserve">PAGE  </w:instrText>
    </w:r>
    <w:r w:rsidRPr="00784AEF">
      <w:rPr>
        <w:rStyle w:val="PageNumber"/>
        <w:rFonts w:ascii="Arial" w:hAnsi="Arial"/>
        <w:sz w:val="20"/>
      </w:rPr>
      <w:fldChar w:fldCharType="separate"/>
    </w:r>
    <w:r>
      <w:rPr>
        <w:rStyle w:val="PageNumber"/>
        <w:rFonts w:ascii="Arial" w:hAnsi="Arial"/>
        <w:noProof/>
        <w:sz w:val="20"/>
      </w:rPr>
      <w:t>2</w:t>
    </w:r>
    <w:r w:rsidRPr="00784AEF">
      <w:rPr>
        <w:rStyle w:val="PageNumber"/>
        <w:rFonts w:ascii="Arial" w:hAnsi="Arial"/>
        <w:sz w:val="20"/>
      </w:rPr>
      <w:fldChar w:fldCharType="end"/>
    </w:r>
  </w:p>
  <w:p w:rsidR="008A458E" w:rsidRPr="00971F47" w:rsidRDefault="008A458E" w:rsidP="00784AEF">
    <w:pPr>
      <w:pStyle w:val="Footer"/>
      <w:ind w:left="-90" w:right="360"/>
      <w:rPr>
        <w:rFonts w:ascii="Arial" w:hAnsi="Arial"/>
        <w:sz w:val="2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2049" type="#_x0000_t75" style="position:absolute;left:0;text-align:left;margin-left:-18pt;margin-top:2.5pt;width:38.8pt;height:31.2pt;z-index:251660288;visibility:visible" wrapcoords="-415 0 -415 21086 21600 21086 21600 0 -415 0">
          <v:imagedata r:id="rId1" o:title=""/>
          <w10:wrap type="tight"/>
        </v:shape>
      </w:pict>
    </w:r>
    <w:r>
      <w:rPr>
        <w:rFonts w:ascii="Arial" w:hAnsi="Arial"/>
        <w:sz w:val="20"/>
      </w:rPr>
      <w:t xml:space="preserve">          </w:t>
    </w:r>
    <w:r>
      <w:rPr>
        <w:rFonts w:ascii="Arial" w:hAnsi="Arial"/>
        <w:sz w:val="20"/>
      </w:rPr>
      <w:br/>
      <w:t xml:space="preserve">               </w:t>
    </w:r>
    <w:r w:rsidRPr="00971F47">
      <w:rPr>
        <w:rFonts w:ascii="Arial" w:hAnsi="Arial"/>
        <w:sz w:val="20"/>
      </w:rPr>
      <w:t>Alignment provided by Harris County Department of Education (</w:t>
    </w:r>
    <w:hyperlink r:id="rId2" w:history="1">
      <w:r w:rsidRPr="00971F47">
        <w:rPr>
          <w:rStyle w:val="Hyperlink"/>
          <w:rFonts w:ascii="Arial" w:hAnsi="Arial"/>
          <w:sz w:val="20"/>
        </w:rPr>
        <w:t>www.hcde-texas.org</w:t>
      </w:r>
    </w:hyperlink>
    <w:r w:rsidRPr="00971F47">
      <w:rPr>
        <w:rFonts w:ascii="Arial" w:hAnsi="Arial"/>
        <w:sz w:val="20"/>
      </w:rPr>
      <w:t>)</w:t>
    </w:r>
    <w:r>
      <w:rPr>
        <w:rFonts w:ascii="Arial" w:hAnsi="Arial"/>
        <w:sz w:val="20"/>
      </w:rPr>
      <w:t>.</w:t>
    </w:r>
    <w:r w:rsidRPr="00EC0956">
      <w:rPr>
        <w:rFonts w:ascii="Arial" w:hAnsi="Arial"/>
        <w:sz w:val="20"/>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458E" w:rsidRDefault="008A458E" w:rsidP="00D75BD6">
      <w:r>
        <w:separator/>
      </w:r>
    </w:p>
  </w:footnote>
  <w:footnote w:type="continuationSeparator" w:id="0">
    <w:p w:rsidR="008A458E" w:rsidRDefault="008A458E" w:rsidP="00D75BD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458E" w:rsidRPr="00F17693" w:rsidRDefault="008A458E">
    <w:pPr>
      <w:pStyle w:val="Header"/>
      <w:rPr>
        <w:rFonts w:ascii="Arial Bold" w:hAnsi="Arial Bold"/>
        <w:sz w:val="20"/>
      </w:rPr>
    </w:pPr>
    <w:r w:rsidRPr="00F17693">
      <w:rPr>
        <w:rFonts w:ascii="Arial Bold" w:hAnsi="Arial Bold"/>
        <w:sz w:val="20"/>
      </w:rPr>
      <w:t xml:space="preserve">Alignment to </w:t>
    </w:r>
    <w:smartTag w:uri="urn:schemas-microsoft-com:office:smarttags" w:element="place">
      <w:smartTag w:uri="urn:schemas-microsoft-com:office:smarttags" w:element="State">
        <w:r w:rsidRPr="00F17693">
          <w:rPr>
            <w:rFonts w:ascii="Arial Bold" w:hAnsi="Arial Bold"/>
            <w:sz w:val="20"/>
          </w:rPr>
          <w:t>Texas</w:t>
        </w:r>
      </w:smartTag>
    </w:smartTag>
    <w:r w:rsidRPr="00F17693">
      <w:rPr>
        <w:rFonts w:ascii="Arial Bold" w:hAnsi="Arial Bold"/>
        <w:sz w:val="20"/>
      </w:rPr>
      <w:t xml:space="preserve"> Essential Knowledge and Skills</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426F4"/>
    <w:rsid w:val="00011784"/>
    <w:rsid w:val="00035E28"/>
    <w:rsid w:val="00046199"/>
    <w:rsid w:val="00047DEA"/>
    <w:rsid w:val="00055349"/>
    <w:rsid w:val="00064002"/>
    <w:rsid w:val="000C5321"/>
    <w:rsid w:val="00191CCF"/>
    <w:rsid w:val="001966BE"/>
    <w:rsid w:val="001F1D73"/>
    <w:rsid w:val="0022663F"/>
    <w:rsid w:val="00255AD4"/>
    <w:rsid w:val="00261820"/>
    <w:rsid w:val="00282CCA"/>
    <w:rsid w:val="002B3E8B"/>
    <w:rsid w:val="002D2597"/>
    <w:rsid w:val="002F1BD2"/>
    <w:rsid w:val="00303811"/>
    <w:rsid w:val="00305FB7"/>
    <w:rsid w:val="0033553A"/>
    <w:rsid w:val="003450EA"/>
    <w:rsid w:val="003916B9"/>
    <w:rsid w:val="00404D48"/>
    <w:rsid w:val="0044481F"/>
    <w:rsid w:val="0044789B"/>
    <w:rsid w:val="00476CA8"/>
    <w:rsid w:val="005134D0"/>
    <w:rsid w:val="00576FC1"/>
    <w:rsid w:val="00597032"/>
    <w:rsid w:val="00616E15"/>
    <w:rsid w:val="006837CA"/>
    <w:rsid w:val="0077424B"/>
    <w:rsid w:val="00784AEF"/>
    <w:rsid w:val="007D37FB"/>
    <w:rsid w:val="007F6A14"/>
    <w:rsid w:val="00842320"/>
    <w:rsid w:val="008426F4"/>
    <w:rsid w:val="00850DC5"/>
    <w:rsid w:val="00865D4B"/>
    <w:rsid w:val="008A458E"/>
    <w:rsid w:val="008B1941"/>
    <w:rsid w:val="008E3621"/>
    <w:rsid w:val="00915808"/>
    <w:rsid w:val="009558F3"/>
    <w:rsid w:val="00971F47"/>
    <w:rsid w:val="00992FFB"/>
    <w:rsid w:val="00A35B89"/>
    <w:rsid w:val="00A705FE"/>
    <w:rsid w:val="00A7223E"/>
    <w:rsid w:val="00A74A6E"/>
    <w:rsid w:val="00AD2E48"/>
    <w:rsid w:val="00B16EE4"/>
    <w:rsid w:val="00B40112"/>
    <w:rsid w:val="00BF79C1"/>
    <w:rsid w:val="00C35C45"/>
    <w:rsid w:val="00C537B9"/>
    <w:rsid w:val="00C749BD"/>
    <w:rsid w:val="00C74C1F"/>
    <w:rsid w:val="00C8482D"/>
    <w:rsid w:val="00CE0E82"/>
    <w:rsid w:val="00CF6203"/>
    <w:rsid w:val="00D21E68"/>
    <w:rsid w:val="00D5258F"/>
    <w:rsid w:val="00D53722"/>
    <w:rsid w:val="00D75BD6"/>
    <w:rsid w:val="00D844DD"/>
    <w:rsid w:val="00E2226A"/>
    <w:rsid w:val="00E34032"/>
    <w:rsid w:val="00E6752E"/>
    <w:rsid w:val="00EC0956"/>
    <w:rsid w:val="00ED5688"/>
    <w:rsid w:val="00EF0DBE"/>
    <w:rsid w:val="00F17693"/>
    <w:rsid w:val="00FB768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St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0DBE"/>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8426F4"/>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rsid w:val="008426F4"/>
    <w:pPr>
      <w:tabs>
        <w:tab w:val="center" w:pos="4320"/>
        <w:tab w:val="right" w:pos="8640"/>
      </w:tabs>
    </w:pPr>
  </w:style>
  <w:style w:type="character" w:customStyle="1" w:styleId="HeaderChar">
    <w:name w:val="Header Char"/>
    <w:basedOn w:val="DefaultParagraphFont"/>
    <w:link w:val="Header"/>
    <w:uiPriority w:val="99"/>
    <w:locked/>
    <w:rsid w:val="008426F4"/>
    <w:rPr>
      <w:rFonts w:cs="Times New Roman"/>
    </w:rPr>
  </w:style>
  <w:style w:type="paragraph" w:styleId="Footer">
    <w:name w:val="footer"/>
    <w:basedOn w:val="Normal"/>
    <w:link w:val="FooterChar"/>
    <w:uiPriority w:val="99"/>
    <w:rsid w:val="008426F4"/>
    <w:pPr>
      <w:tabs>
        <w:tab w:val="center" w:pos="4320"/>
        <w:tab w:val="right" w:pos="8640"/>
      </w:tabs>
    </w:pPr>
  </w:style>
  <w:style w:type="character" w:customStyle="1" w:styleId="FooterChar">
    <w:name w:val="Footer Char"/>
    <w:basedOn w:val="DefaultParagraphFont"/>
    <w:link w:val="Footer"/>
    <w:uiPriority w:val="99"/>
    <w:locked/>
    <w:rsid w:val="008426F4"/>
    <w:rPr>
      <w:rFonts w:cs="Times New Roman"/>
    </w:rPr>
  </w:style>
  <w:style w:type="character" w:styleId="Hyperlink">
    <w:name w:val="Hyperlink"/>
    <w:basedOn w:val="DefaultParagraphFont"/>
    <w:uiPriority w:val="99"/>
    <w:rsid w:val="00971F47"/>
    <w:rPr>
      <w:rFonts w:cs="Times New Roman"/>
      <w:color w:val="0000FF"/>
      <w:u w:val="single"/>
    </w:rPr>
  </w:style>
  <w:style w:type="character" w:styleId="PageNumber">
    <w:name w:val="page number"/>
    <w:basedOn w:val="DefaultParagraphFont"/>
    <w:uiPriority w:val="99"/>
    <w:rsid w:val="00784AEF"/>
    <w:rPr>
      <w:rFonts w:cs="Times New Roman"/>
    </w:rPr>
  </w:style>
  <w:style w:type="paragraph" w:customStyle="1" w:styleId="subparagrapha">
    <w:name w:val="subparagrapha"/>
    <w:basedOn w:val="Normal"/>
    <w:uiPriority w:val="99"/>
    <w:rsid w:val="00046199"/>
    <w:pPr>
      <w:spacing w:beforeLines="1" w:afterLines="1"/>
    </w:pPr>
    <w:rPr>
      <w:rFonts w:ascii="Times" w:hAnsi="Times"/>
      <w:sz w:val="20"/>
      <w:szCs w:val="20"/>
    </w:rPr>
  </w:style>
  <w:style w:type="paragraph" w:customStyle="1" w:styleId="Default">
    <w:name w:val="Default"/>
    <w:uiPriority w:val="99"/>
    <w:rsid w:val="003916B9"/>
    <w:pPr>
      <w:autoSpaceDE w:val="0"/>
      <w:autoSpaceDN w:val="0"/>
      <w:adjustRightInd w:val="0"/>
    </w:pPr>
    <w:rPr>
      <w:rFonts w:ascii="Times New Roman" w:eastAsia="Times New Roman" w:hAnsi="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www.hcde-texas.or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10</TotalTime>
  <Pages>6</Pages>
  <Words>2116</Words>
  <Characters>12699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Move That Lighthouse</dc:title>
  <dc:subject/>
  <dc:creator>Lisa Felske</dc:creator>
  <cp:keywords/>
  <dc:description/>
  <cp:lastModifiedBy>Lisa Felske</cp:lastModifiedBy>
  <cp:revision>4</cp:revision>
  <cp:lastPrinted>2010-07-26T16:31:00Z</cp:lastPrinted>
  <dcterms:created xsi:type="dcterms:W3CDTF">2010-08-24T14:39:00Z</dcterms:created>
  <dcterms:modified xsi:type="dcterms:W3CDTF">2010-08-26T19:25:00Z</dcterms:modified>
</cp:coreProperties>
</file>