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3B" w:rsidRDefault="00A6333B" w:rsidP="00A74A6E">
      <w:pPr>
        <w:pStyle w:val="Head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What is a Nanometer?</w:t>
      </w:r>
    </w:p>
    <w:p w:rsidR="00A6333B" w:rsidRPr="00561396" w:rsidRDefault="00A6333B" w:rsidP="00561396">
      <w:pPr>
        <w:pStyle w:val="Header"/>
        <w:rPr>
          <w:rFonts w:ascii="Arial" w:hAnsi="Arial"/>
          <w:sz w:val="20"/>
        </w:rPr>
      </w:pPr>
      <w:r w:rsidRPr="00561396">
        <w:rPr>
          <w:rFonts w:ascii="Arial" w:hAnsi="Arial"/>
          <w:sz w:val="20"/>
        </w:rPr>
        <w:t>Lesson focuses on how to measure at the nano scale and provides students with an</w:t>
      </w:r>
      <w:r>
        <w:rPr>
          <w:rFonts w:ascii="Arial" w:hAnsi="Arial"/>
          <w:sz w:val="20"/>
        </w:rPr>
        <w:t xml:space="preserve"> </w:t>
      </w:r>
      <w:r w:rsidRPr="00561396">
        <w:rPr>
          <w:rFonts w:ascii="Arial" w:hAnsi="Arial"/>
          <w:sz w:val="20"/>
        </w:rPr>
        <w:t>understanding of how small a nanometer really is."Students learn about electron</w:t>
      </w:r>
      <w:r>
        <w:rPr>
          <w:rFonts w:ascii="Arial" w:hAnsi="Arial"/>
          <w:sz w:val="20"/>
        </w:rPr>
        <w:t xml:space="preserve"> </w:t>
      </w:r>
      <w:r w:rsidRPr="00561396">
        <w:rPr>
          <w:rFonts w:ascii="Arial" w:hAnsi="Arial"/>
          <w:sz w:val="20"/>
        </w:rPr>
        <w:t>microscopes, participate in hands-on activities to measure common classroom objects in</w:t>
      </w:r>
      <w:r>
        <w:rPr>
          <w:rFonts w:ascii="Arial" w:hAnsi="Arial"/>
          <w:sz w:val="20"/>
        </w:rPr>
        <w:t xml:space="preserve"> </w:t>
      </w:r>
      <w:r w:rsidRPr="00561396">
        <w:rPr>
          <w:rFonts w:ascii="Arial" w:hAnsi="Arial"/>
          <w:sz w:val="20"/>
        </w:rPr>
        <w:t>the metric scale, and then convert the result to nanometers.</w:t>
      </w:r>
      <w:r w:rsidRPr="00D21E68">
        <w:rPr>
          <w:rFonts w:ascii="Arial" w:hAnsi="Arial"/>
          <w:sz w:val="20"/>
        </w:rPr>
        <w:br/>
      </w:r>
    </w:p>
    <w:tbl>
      <w:tblPr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268"/>
        <w:gridCol w:w="2160"/>
        <w:gridCol w:w="2520"/>
        <w:gridCol w:w="2520"/>
        <w:gridCol w:w="2520"/>
        <w:gridCol w:w="2520"/>
      </w:tblGrid>
      <w:tr w:rsidR="00A6333B" w:rsidRPr="00933D7F" w:rsidTr="00AA79BA">
        <w:trPr>
          <w:trHeight w:val="188"/>
          <w:tblHeader/>
        </w:trPr>
        <w:tc>
          <w:tcPr>
            <w:tcW w:w="2268" w:type="dxa"/>
            <w:shd w:val="clear" w:color="auto" w:fill="E6E6E6"/>
          </w:tcPr>
          <w:p w:rsidR="00A6333B" w:rsidRPr="00933D7F" w:rsidRDefault="00A6333B" w:rsidP="00933D7F">
            <w:pPr>
              <w:jc w:val="center"/>
              <w:rPr>
                <w:rFonts w:ascii="Arial Bold" w:hAnsi="Arial Bold"/>
                <w:sz w:val="20"/>
              </w:rPr>
            </w:pPr>
            <w:r w:rsidRPr="00933D7F">
              <w:rPr>
                <w:rFonts w:ascii="Arial Bold" w:hAnsi="Arial Bold"/>
                <w:sz w:val="20"/>
              </w:rPr>
              <w:t>Grade 3</w:t>
            </w:r>
          </w:p>
        </w:tc>
        <w:tc>
          <w:tcPr>
            <w:tcW w:w="2160" w:type="dxa"/>
            <w:shd w:val="clear" w:color="auto" w:fill="E6E6E6"/>
          </w:tcPr>
          <w:p w:rsidR="00A6333B" w:rsidRPr="00933D7F" w:rsidRDefault="00A6333B" w:rsidP="00933D7F">
            <w:pPr>
              <w:jc w:val="center"/>
              <w:rPr>
                <w:rFonts w:ascii="Arial Bold" w:hAnsi="Arial Bold"/>
                <w:sz w:val="20"/>
              </w:rPr>
            </w:pPr>
            <w:r w:rsidRPr="00933D7F">
              <w:rPr>
                <w:rFonts w:ascii="Arial Bold" w:hAnsi="Arial Bold"/>
                <w:sz w:val="20"/>
              </w:rPr>
              <w:t>Grade 4</w:t>
            </w:r>
          </w:p>
        </w:tc>
        <w:tc>
          <w:tcPr>
            <w:tcW w:w="2520" w:type="dxa"/>
            <w:shd w:val="clear" w:color="auto" w:fill="E6E6E6"/>
          </w:tcPr>
          <w:p w:rsidR="00A6333B" w:rsidRPr="00933D7F" w:rsidRDefault="00A6333B" w:rsidP="00933D7F">
            <w:pPr>
              <w:jc w:val="center"/>
              <w:rPr>
                <w:rFonts w:ascii="Arial Bold" w:hAnsi="Arial Bold"/>
                <w:sz w:val="20"/>
              </w:rPr>
            </w:pPr>
            <w:r w:rsidRPr="00933D7F">
              <w:rPr>
                <w:rFonts w:ascii="Arial Bold" w:hAnsi="Arial Bold"/>
                <w:sz w:val="20"/>
              </w:rPr>
              <w:t>Grade 5</w:t>
            </w:r>
          </w:p>
        </w:tc>
        <w:tc>
          <w:tcPr>
            <w:tcW w:w="2520" w:type="dxa"/>
            <w:shd w:val="clear" w:color="auto" w:fill="E6E6E6"/>
          </w:tcPr>
          <w:p w:rsidR="00A6333B" w:rsidRPr="00933D7F" w:rsidRDefault="00A6333B" w:rsidP="00933D7F">
            <w:pPr>
              <w:jc w:val="center"/>
              <w:rPr>
                <w:rFonts w:ascii="Arial Bold" w:hAnsi="Arial Bold"/>
                <w:sz w:val="20"/>
              </w:rPr>
            </w:pPr>
            <w:r w:rsidRPr="00933D7F">
              <w:rPr>
                <w:rFonts w:ascii="Arial Bold" w:hAnsi="Arial Bold"/>
                <w:sz w:val="20"/>
              </w:rPr>
              <w:t>Grade 6</w:t>
            </w:r>
          </w:p>
        </w:tc>
        <w:tc>
          <w:tcPr>
            <w:tcW w:w="2520" w:type="dxa"/>
            <w:shd w:val="clear" w:color="auto" w:fill="E6E6E6"/>
          </w:tcPr>
          <w:p w:rsidR="00A6333B" w:rsidRPr="00933D7F" w:rsidRDefault="00A6333B" w:rsidP="00933D7F">
            <w:pPr>
              <w:jc w:val="center"/>
              <w:rPr>
                <w:rFonts w:ascii="Arial Bold" w:hAnsi="Arial Bold"/>
                <w:sz w:val="20"/>
              </w:rPr>
            </w:pPr>
            <w:r w:rsidRPr="00933D7F">
              <w:rPr>
                <w:rFonts w:ascii="Arial Bold" w:hAnsi="Arial Bold"/>
                <w:sz w:val="20"/>
              </w:rPr>
              <w:t>Grade 7</w:t>
            </w:r>
          </w:p>
        </w:tc>
        <w:tc>
          <w:tcPr>
            <w:tcW w:w="2520" w:type="dxa"/>
            <w:shd w:val="clear" w:color="auto" w:fill="E6E6E6"/>
          </w:tcPr>
          <w:p w:rsidR="00A6333B" w:rsidRPr="00933D7F" w:rsidRDefault="00A6333B" w:rsidP="00933D7F">
            <w:pPr>
              <w:jc w:val="center"/>
              <w:rPr>
                <w:rFonts w:ascii="Arial Bold" w:hAnsi="Arial Bold"/>
                <w:sz w:val="20"/>
              </w:rPr>
            </w:pPr>
            <w:r w:rsidRPr="00933D7F">
              <w:rPr>
                <w:rFonts w:ascii="Arial Bold" w:hAnsi="Arial Bold"/>
                <w:sz w:val="20"/>
              </w:rPr>
              <w:t>Grade 8</w:t>
            </w:r>
          </w:p>
        </w:tc>
      </w:tr>
      <w:tr w:rsidR="00A6333B" w:rsidRPr="00933D7F" w:rsidTr="00AA79BA">
        <w:trPr>
          <w:trHeight w:val="411"/>
        </w:trPr>
        <w:tc>
          <w:tcPr>
            <w:tcW w:w="14508" w:type="dxa"/>
            <w:gridSpan w:val="6"/>
            <w:vAlign w:val="center"/>
          </w:tcPr>
          <w:p w:rsidR="00A6333B" w:rsidRPr="00933D7F" w:rsidRDefault="00A6333B" w:rsidP="00933D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17"/>
              </w:rPr>
            </w:pPr>
            <w:smartTag w:uri="urn:schemas-microsoft-com:office:smarttags" w:element="place">
              <w:r w:rsidRPr="00933D7F">
                <w:rPr>
                  <w:rFonts w:ascii="Arial" w:hAnsi="Arial" w:cs="Arial"/>
                  <w:b/>
                  <w:i/>
                  <w:iCs/>
                  <w:color w:val="000000"/>
                  <w:sz w:val="20"/>
                  <w:szCs w:val="17"/>
                </w:rPr>
                <w:t>Strand</w:t>
              </w:r>
            </w:smartTag>
            <w:r w:rsidRPr="00933D7F">
              <w:rPr>
                <w:rFonts w:ascii="Arial" w:hAnsi="Arial" w:cs="Arial"/>
                <w:b/>
                <w:i/>
                <w:iCs/>
                <w:color w:val="000000"/>
                <w:sz w:val="20"/>
                <w:szCs w:val="17"/>
              </w:rPr>
              <w:t>:  Scientific Investigation and Reasoning</w:t>
            </w:r>
          </w:p>
        </w:tc>
      </w:tr>
      <w:tr w:rsidR="00A6333B" w:rsidRPr="00933D7F" w:rsidTr="00AA79BA">
        <w:trPr>
          <w:trHeight w:val="188"/>
        </w:trPr>
        <w:tc>
          <w:tcPr>
            <w:tcW w:w="2268" w:type="dxa"/>
          </w:tcPr>
          <w:p w:rsidR="00A6333B" w:rsidRPr="00933D7F" w:rsidRDefault="00A6333B" w:rsidP="00933D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33D7F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as described in the Texas Safety Standards during classroom and outdoor investigations including observing a schoolyard habitat.</w:t>
            </w:r>
          </w:p>
        </w:tc>
        <w:tc>
          <w:tcPr>
            <w:tcW w:w="2160" w:type="dxa"/>
          </w:tcPr>
          <w:p w:rsidR="00A6333B" w:rsidRPr="00933D7F" w:rsidRDefault="00A6333B" w:rsidP="00933D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4226"/>
                <w:tab w:val="left" w:pos="4480"/>
                <w:tab w:val="left" w:pos="5202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33D7F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and the use of safety equipment as described in the Texas Safety Standards during classroom &amp; outdoor investigations.</w:t>
            </w:r>
          </w:p>
        </w:tc>
        <w:tc>
          <w:tcPr>
            <w:tcW w:w="2520" w:type="dxa"/>
          </w:tcPr>
          <w:p w:rsidR="00A6333B" w:rsidRPr="00933D7F" w:rsidRDefault="00A6333B" w:rsidP="00933D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33D7F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and the use of safety equipment as described in the Texas Safety Standards during classroom &amp; outdoor investigations.</w:t>
            </w:r>
          </w:p>
        </w:tc>
        <w:tc>
          <w:tcPr>
            <w:tcW w:w="2520" w:type="dxa"/>
          </w:tcPr>
          <w:p w:rsidR="00A6333B" w:rsidRPr="00933D7F" w:rsidRDefault="00A6333B" w:rsidP="00933D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33D7F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A6333B" w:rsidRPr="00933D7F" w:rsidRDefault="00A6333B" w:rsidP="00282CCA"/>
        </w:tc>
        <w:tc>
          <w:tcPr>
            <w:tcW w:w="2520" w:type="dxa"/>
          </w:tcPr>
          <w:p w:rsidR="00A6333B" w:rsidRPr="00933D7F" w:rsidRDefault="00A6333B" w:rsidP="00933D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33D7F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A6333B" w:rsidRPr="00933D7F" w:rsidRDefault="00A6333B" w:rsidP="00282CCA"/>
        </w:tc>
        <w:tc>
          <w:tcPr>
            <w:tcW w:w="2520" w:type="dxa"/>
          </w:tcPr>
          <w:p w:rsidR="00A6333B" w:rsidRPr="00933D7F" w:rsidRDefault="00A6333B" w:rsidP="00933D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33D7F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A6333B" w:rsidRPr="00933D7F" w:rsidRDefault="00A6333B" w:rsidP="00933D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6333B" w:rsidRPr="00933D7F" w:rsidTr="00AA79BA">
        <w:trPr>
          <w:trHeight w:val="188"/>
        </w:trPr>
        <w:tc>
          <w:tcPr>
            <w:tcW w:w="2268" w:type="dxa"/>
          </w:tcPr>
          <w:p w:rsidR="00A6333B" w:rsidRPr="00933D7F" w:rsidRDefault="00A6333B" w:rsidP="00933D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33D7F">
              <w:rPr>
                <w:rFonts w:ascii="Arial" w:hAnsi="Arial" w:cs="Arial"/>
                <w:color w:val="000000"/>
                <w:sz w:val="17"/>
                <w:szCs w:val="17"/>
              </w:rPr>
              <w:t>1.B  Make informed choices in the use and conservation of natural resources by recycling or reusing materials such as paper, aluminum cans, and plastics.</w:t>
            </w:r>
          </w:p>
        </w:tc>
        <w:tc>
          <w:tcPr>
            <w:tcW w:w="2160" w:type="dxa"/>
          </w:tcPr>
          <w:p w:rsidR="00A6333B" w:rsidRPr="00933D7F" w:rsidRDefault="00A6333B" w:rsidP="00933D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33D7F">
              <w:rPr>
                <w:rFonts w:ascii="Arial" w:hAnsi="Arial" w:cs="Arial"/>
                <w:color w:val="000000"/>
                <w:sz w:val="17"/>
                <w:szCs w:val="17"/>
              </w:rPr>
              <w:t>1.B  Make informed choices in the use and conservation of natural resources and reusing and recycling of materials such as paper, aluminum, glass, cans and plastic.</w:t>
            </w:r>
          </w:p>
        </w:tc>
        <w:tc>
          <w:tcPr>
            <w:tcW w:w="2520" w:type="dxa"/>
          </w:tcPr>
          <w:p w:rsidR="00A6333B" w:rsidRPr="00933D7F" w:rsidRDefault="00A6333B" w:rsidP="00933D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33D7F">
              <w:rPr>
                <w:rFonts w:ascii="Arial" w:hAnsi="Arial" w:cs="Arial"/>
                <w:color w:val="000000"/>
                <w:sz w:val="17"/>
                <w:szCs w:val="17"/>
              </w:rPr>
              <w:t>1.B  Make informed choices in the conservation, disposal, and recycling of materials.</w:t>
            </w:r>
          </w:p>
        </w:tc>
        <w:tc>
          <w:tcPr>
            <w:tcW w:w="2520" w:type="dxa"/>
          </w:tcPr>
          <w:p w:rsidR="00A6333B" w:rsidRPr="00933D7F" w:rsidRDefault="00A6333B" w:rsidP="00933D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33D7F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2520" w:type="dxa"/>
          </w:tcPr>
          <w:p w:rsidR="00A6333B" w:rsidRPr="00933D7F" w:rsidRDefault="00A6333B" w:rsidP="00933D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33D7F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2520" w:type="dxa"/>
          </w:tcPr>
          <w:p w:rsidR="00A6333B" w:rsidRPr="00933D7F" w:rsidRDefault="00A6333B" w:rsidP="00933D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33D7F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</w:tr>
      <w:tr w:rsidR="00A6333B" w:rsidRPr="00933D7F" w:rsidTr="00AA79BA">
        <w:trPr>
          <w:trHeight w:val="188"/>
        </w:trPr>
        <w:tc>
          <w:tcPr>
            <w:tcW w:w="2268" w:type="dxa"/>
          </w:tcPr>
          <w:p w:rsidR="00A6333B" w:rsidRPr="00933D7F" w:rsidRDefault="00A6333B" w:rsidP="00933D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33D7F">
              <w:rPr>
                <w:rFonts w:ascii="Arial" w:hAnsi="Arial" w:cs="Arial"/>
                <w:color w:val="000000"/>
                <w:sz w:val="17"/>
                <w:szCs w:val="17"/>
              </w:rPr>
              <w:t>2.C  Construct maps, graphic organizers, simple tables, charts, and bar graphs using tools and current technology to organize, examine, and evaluate measured data.</w:t>
            </w:r>
          </w:p>
        </w:tc>
        <w:tc>
          <w:tcPr>
            <w:tcW w:w="2160" w:type="dxa"/>
          </w:tcPr>
          <w:p w:rsidR="00A6333B" w:rsidRPr="00933D7F" w:rsidRDefault="00A6333B" w:rsidP="00933D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33D7F">
              <w:rPr>
                <w:rFonts w:ascii="Arial" w:hAnsi="Arial" w:cs="Arial"/>
                <w:color w:val="000000"/>
                <w:sz w:val="17"/>
                <w:szCs w:val="17"/>
              </w:rPr>
              <w:t>2.C  Construct simple tables, charts, bar graphs, and maps using tools and current technology to organize, examine, and evaluate data.</w:t>
            </w:r>
          </w:p>
        </w:tc>
        <w:tc>
          <w:tcPr>
            <w:tcW w:w="2520" w:type="dxa"/>
          </w:tcPr>
          <w:p w:rsidR="00A6333B" w:rsidRPr="00933D7F" w:rsidRDefault="00A6333B" w:rsidP="00933D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33D7F">
              <w:rPr>
                <w:rFonts w:ascii="Arial" w:hAnsi="Arial" w:cs="Arial"/>
                <w:color w:val="000000"/>
                <w:sz w:val="17"/>
                <w:szCs w:val="17"/>
              </w:rPr>
              <w:t>2.C  Collect information by detailed observations and accurate measuring.</w:t>
            </w:r>
          </w:p>
          <w:p w:rsidR="00A6333B" w:rsidRPr="00933D7F" w:rsidRDefault="00A6333B" w:rsidP="00933D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A6333B" w:rsidRPr="00933D7F" w:rsidRDefault="00A6333B" w:rsidP="00933D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33D7F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A6333B" w:rsidRPr="00933D7F" w:rsidRDefault="00A6333B" w:rsidP="00933D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A6333B" w:rsidRPr="00933D7F" w:rsidRDefault="00A6333B" w:rsidP="00933D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33D7F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A6333B" w:rsidRPr="00933D7F" w:rsidRDefault="00A6333B" w:rsidP="00933D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A6333B" w:rsidRPr="00933D7F" w:rsidRDefault="00A6333B" w:rsidP="00933D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33D7F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A6333B" w:rsidRPr="00933D7F" w:rsidRDefault="00A6333B" w:rsidP="00933D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6333B" w:rsidRPr="00933D7F" w:rsidTr="00AA79BA">
        <w:trPr>
          <w:trHeight w:val="188"/>
        </w:trPr>
        <w:tc>
          <w:tcPr>
            <w:tcW w:w="2268" w:type="dxa"/>
          </w:tcPr>
          <w:p w:rsidR="00A6333B" w:rsidRPr="00933D7F" w:rsidRDefault="00A6333B" w:rsidP="00933D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33D7F">
              <w:rPr>
                <w:rFonts w:ascii="Arial" w:hAnsi="Arial" w:cs="Arial"/>
                <w:color w:val="000000"/>
                <w:sz w:val="17"/>
                <w:szCs w:val="17"/>
              </w:rPr>
              <w:t>2.F  Communicate valid conclusions supported by data in writing, by drawing pictures, and through verbal discussion.</w:t>
            </w:r>
          </w:p>
        </w:tc>
        <w:tc>
          <w:tcPr>
            <w:tcW w:w="2160" w:type="dxa"/>
          </w:tcPr>
          <w:p w:rsidR="00A6333B" w:rsidRPr="00933D7F" w:rsidRDefault="00A6333B" w:rsidP="00933D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33D7F">
              <w:rPr>
                <w:rFonts w:ascii="Arial" w:hAnsi="Arial" w:cs="Arial"/>
                <w:color w:val="000000"/>
                <w:sz w:val="17"/>
                <w:szCs w:val="17"/>
              </w:rPr>
              <w:t xml:space="preserve">2.F  </w:t>
            </w:r>
            <w:r w:rsidRPr="00DD4942">
              <w:rPr>
                <w:rFonts w:ascii="Arial" w:hAnsi="Arial" w:cs="Arial"/>
                <w:color w:val="000000"/>
                <w:sz w:val="17"/>
                <w:szCs w:val="17"/>
              </w:rPr>
              <w:t>Communicate valid, oral and written results supported by data.</w:t>
            </w:r>
          </w:p>
          <w:p w:rsidR="00A6333B" w:rsidRPr="00933D7F" w:rsidRDefault="00A6333B" w:rsidP="00933D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A6333B" w:rsidRPr="00933D7F" w:rsidRDefault="00A6333B" w:rsidP="00933D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33D7F">
              <w:rPr>
                <w:rFonts w:ascii="Arial" w:hAnsi="Arial" w:cs="Arial"/>
                <w:color w:val="000000"/>
                <w:sz w:val="17"/>
                <w:szCs w:val="17"/>
              </w:rPr>
              <w:t>2.F  Communicate valid conclusions in both written and verbal forms.</w:t>
            </w:r>
          </w:p>
          <w:p w:rsidR="00A6333B" w:rsidRPr="00933D7F" w:rsidRDefault="00A6333B" w:rsidP="00933D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A6333B" w:rsidRPr="00933D7F" w:rsidRDefault="00A6333B" w:rsidP="00933D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2520" w:type="dxa"/>
          </w:tcPr>
          <w:p w:rsidR="00A6333B" w:rsidRPr="00933D7F" w:rsidRDefault="00A6333B" w:rsidP="00933D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2520" w:type="dxa"/>
          </w:tcPr>
          <w:p w:rsidR="00A6333B" w:rsidRPr="00933D7F" w:rsidRDefault="00A6333B" w:rsidP="00933D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</w:tr>
      <w:tr w:rsidR="00A6333B" w:rsidRPr="00933D7F" w:rsidTr="00AA79BA">
        <w:trPr>
          <w:trHeight w:val="1547"/>
        </w:trPr>
        <w:tc>
          <w:tcPr>
            <w:tcW w:w="2268" w:type="dxa"/>
          </w:tcPr>
          <w:p w:rsidR="00A6333B" w:rsidRPr="00933D7F" w:rsidRDefault="00A6333B" w:rsidP="00933D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33D7F">
              <w:rPr>
                <w:rFonts w:ascii="Arial" w:hAnsi="Arial" w:cs="Arial"/>
                <w:color w:val="000000"/>
                <w:sz w:val="17"/>
                <w:szCs w:val="17"/>
              </w:rPr>
              <w:t>3.D  Connect grade level appropriate science concepts with the history of science, science careers and contributions of scientists.</w:t>
            </w:r>
          </w:p>
        </w:tc>
        <w:tc>
          <w:tcPr>
            <w:tcW w:w="2160" w:type="dxa"/>
          </w:tcPr>
          <w:p w:rsidR="00A6333B" w:rsidRPr="00933D7F" w:rsidRDefault="00A6333B" w:rsidP="00616E15">
            <w:r w:rsidRPr="00933D7F">
              <w:rPr>
                <w:rFonts w:ascii="Arial" w:hAnsi="Arial" w:cs="Arial"/>
                <w:color w:val="000000"/>
                <w:sz w:val="17"/>
                <w:szCs w:val="17"/>
              </w:rPr>
              <w:t>3.D  Connect grade-level appropriate science concepts with the history of science, science careers, and contributions of scientists.</w:t>
            </w:r>
          </w:p>
        </w:tc>
        <w:tc>
          <w:tcPr>
            <w:tcW w:w="2520" w:type="dxa"/>
          </w:tcPr>
          <w:p w:rsidR="00A6333B" w:rsidRPr="00933D7F" w:rsidRDefault="00A6333B" w:rsidP="00616E15">
            <w:r w:rsidRPr="00933D7F">
              <w:rPr>
                <w:rFonts w:ascii="Arial" w:hAnsi="Arial" w:cs="Arial"/>
                <w:color w:val="000000"/>
                <w:sz w:val="17"/>
                <w:szCs w:val="17"/>
              </w:rPr>
              <w:t>3.D  Connect grade-level appropriate science concepts with the history of science, science careers, and contributions of scientists.</w:t>
            </w:r>
          </w:p>
        </w:tc>
        <w:tc>
          <w:tcPr>
            <w:tcW w:w="2520" w:type="dxa"/>
          </w:tcPr>
          <w:p w:rsidR="00A6333B" w:rsidRPr="00933D7F" w:rsidRDefault="00A6333B" w:rsidP="00282CCA">
            <w:r w:rsidRPr="00933D7F">
              <w:rPr>
                <w:rFonts w:ascii="Arial" w:hAnsi="Arial" w:cs="Arial"/>
                <w:color w:val="000000"/>
                <w:sz w:val="17"/>
                <w:szCs w:val="17"/>
              </w:rPr>
              <w:t>3.D Relate the impact of research on scientific thought and society including the history of science and contributions of scientists as related to the content.</w:t>
            </w:r>
          </w:p>
        </w:tc>
        <w:tc>
          <w:tcPr>
            <w:tcW w:w="2520" w:type="dxa"/>
          </w:tcPr>
          <w:p w:rsidR="00A6333B" w:rsidRPr="00933D7F" w:rsidRDefault="00A6333B" w:rsidP="00282CCA">
            <w:r w:rsidRPr="00933D7F">
              <w:rPr>
                <w:rFonts w:ascii="Arial" w:hAnsi="Arial" w:cs="Arial"/>
                <w:color w:val="000000"/>
                <w:sz w:val="17"/>
                <w:szCs w:val="17"/>
              </w:rPr>
              <w:t>3.D  Relate the impact of research on scientific thought and society, including history of science and contributions of scientists as related to the content.</w:t>
            </w:r>
          </w:p>
        </w:tc>
        <w:tc>
          <w:tcPr>
            <w:tcW w:w="2520" w:type="dxa"/>
          </w:tcPr>
          <w:p w:rsidR="00A6333B" w:rsidRPr="00933D7F" w:rsidRDefault="00A6333B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33D7F">
              <w:rPr>
                <w:rFonts w:ascii="Arial" w:hAnsi="Arial" w:cs="Arial"/>
                <w:color w:val="000000"/>
                <w:sz w:val="17"/>
                <w:szCs w:val="17"/>
              </w:rPr>
              <w:t>3.D  Relate the impact of research on scientific thought and society including the history of science and contributions of scientists as related to the content.</w:t>
            </w:r>
          </w:p>
        </w:tc>
      </w:tr>
    </w:tbl>
    <w:p w:rsidR="00A6333B" w:rsidRDefault="00A6333B"/>
    <w:sectPr w:rsidR="00A6333B" w:rsidSect="00616E15">
      <w:headerReference w:type="default" r:id="rId6"/>
      <w:footerReference w:type="even" r:id="rId7"/>
      <w:footerReference w:type="default" r:id="rId8"/>
      <w:pgSz w:w="15840" w:h="12240" w:orient="landscape"/>
      <w:pgMar w:top="1260" w:right="900" w:bottom="1260" w:left="8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33B" w:rsidRDefault="00A6333B" w:rsidP="00E34014">
      <w:r>
        <w:separator/>
      </w:r>
    </w:p>
  </w:endnote>
  <w:endnote w:type="continuationSeparator" w:id="0">
    <w:p w:rsidR="00A6333B" w:rsidRDefault="00A6333B" w:rsidP="00E34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3B" w:rsidRDefault="00A6333B" w:rsidP="00784A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333B" w:rsidRDefault="00A6333B" w:rsidP="00784A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3B" w:rsidRPr="00784AEF" w:rsidRDefault="00A6333B" w:rsidP="00784AEF">
    <w:pPr>
      <w:pStyle w:val="Footer"/>
      <w:framePr w:wrap="around" w:vAnchor="text" w:hAnchor="margin" w:xAlign="right" w:y="1"/>
      <w:rPr>
        <w:rStyle w:val="PageNumber"/>
      </w:rPr>
    </w:pPr>
    <w:r w:rsidRPr="00784AEF">
      <w:rPr>
        <w:rStyle w:val="PageNumber"/>
        <w:rFonts w:ascii="Arial" w:hAnsi="Arial"/>
        <w:sz w:val="20"/>
      </w:rPr>
      <w:fldChar w:fldCharType="begin"/>
    </w:r>
    <w:r w:rsidRPr="00784AEF">
      <w:rPr>
        <w:rStyle w:val="PageNumber"/>
        <w:rFonts w:ascii="Arial" w:hAnsi="Arial"/>
        <w:sz w:val="20"/>
      </w:rPr>
      <w:instrText xml:space="preserve">PAGE  </w:instrText>
    </w:r>
    <w:r w:rsidRPr="00784AEF"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1</w:t>
    </w:r>
    <w:r w:rsidRPr="00784AEF">
      <w:rPr>
        <w:rStyle w:val="PageNumber"/>
        <w:rFonts w:ascii="Arial" w:hAnsi="Arial"/>
        <w:sz w:val="20"/>
      </w:rPr>
      <w:fldChar w:fldCharType="end"/>
    </w:r>
  </w:p>
  <w:p w:rsidR="00A6333B" w:rsidRPr="00971F47" w:rsidRDefault="00A6333B" w:rsidP="00784AEF">
    <w:pPr>
      <w:pStyle w:val="Footer"/>
      <w:ind w:left="-90" w:right="360"/>
      <w:rPr>
        <w:rFonts w:ascii="Arial" w:hAnsi="Arial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left:0;text-align:left;margin-left:-18pt;margin-top:2.5pt;width:38.8pt;height:31.2pt;z-index:251660288;visibility:visible" wrapcoords="-415 0 -415 21086 21600 21086 21600 0 -415 0">
          <v:imagedata r:id="rId1" o:title=""/>
          <w10:wrap type="tight"/>
        </v:shape>
      </w:pict>
    </w:r>
    <w:r>
      <w:rPr>
        <w:rFonts w:ascii="Arial" w:hAnsi="Arial"/>
        <w:sz w:val="20"/>
      </w:rPr>
      <w:t xml:space="preserve">          </w:t>
    </w:r>
    <w:r>
      <w:rPr>
        <w:rFonts w:ascii="Arial" w:hAnsi="Arial"/>
        <w:sz w:val="20"/>
      </w:rPr>
      <w:br/>
      <w:t xml:space="preserve">               </w:t>
    </w:r>
    <w:r w:rsidRPr="00971F47">
      <w:rPr>
        <w:rFonts w:ascii="Arial" w:hAnsi="Arial"/>
        <w:sz w:val="20"/>
      </w:rPr>
      <w:t>Alignment provided by Harris County Department of Education (</w:t>
    </w:r>
    <w:hyperlink r:id="rId2" w:history="1">
      <w:r w:rsidRPr="00971F47">
        <w:rPr>
          <w:rStyle w:val="Hyperlink"/>
          <w:rFonts w:ascii="Arial" w:hAnsi="Arial"/>
          <w:sz w:val="20"/>
        </w:rPr>
        <w:t>www.hcde-texas.org</w:t>
      </w:r>
    </w:hyperlink>
    <w:r w:rsidRPr="00971F47">
      <w:rPr>
        <w:rFonts w:ascii="Arial" w:hAnsi="Arial"/>
        <w:sz w:val="20"/>
      </w:rPr>
      <w:t>)</w:t>
    </w:r>
    <w:r>
      <w:rPr>
        <w:rFonts w:ascii="Arial" w:hAnsi="Arial"/>
        <w:sz w:val="20"/>
      </w:rPr>
      <w:t>.</w:t>
    </w:r>
    <w:r w:rsidRPr="00EC0956">
      <w:rPr>
        <w:rFonts w:ascii="Arial" w:hAnsi="Arial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33B" w:rsidRDefault="00A6333B" w:rsidP="00E34014">
      <w:r>
        <w:separator/>
      </w:r>
    </w:p>
  </w:footnote>
  <w:footnote w:type="continuationSeparator" w:id="0">
    <w:p w:rsidR="00A6333B" w:rsidRDefault="00A6333B" w:rsidP="00E34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3B" w:rsidRPr="00F17693" w:rsidRDefault="00A6333B">
    <w:pPr>
      <w:pStyle w:val="Header"/>
      <w:rPr>
        <w:rFonts w:ascii="Arial Bold" w:hAnsi="Arial Bold"/>
        <w:sz w:val="20"/>
      </w:rPr>
    </w:pPr>
    <w:r w:rsidRPr="00F17693">
      <w:rPr>
        <w:rFonts w:ascii="Arial Bold" w:hAnsi="Arial Bold"/>
        <w:sz w:val="20"/>
      </w:rPr>
      <w:t xml:space="preserve">Alignment to </w:t>
    </w:r>
    <w:smartTag w:uri="urn:schemas-microsoft-com:office:smarttags" w:element="place">
      <w:smartTag w:uri="urn:schemas-microsoft-com:office:smarttags" w:element="State">
        <w:r w:rsidRPr="00F17693">
          <w:rPr>
            <w:rFonts w:ascii="Arial Bold" w:hAnsi="Arial Bold"/>
            <w:sz w:val="20"/>
          </w:rPr>
          <w:t>Texas</w:t>
        </w:r>
      </w:smartTag>
    </w:smartTag>
    <w:r w:rsidRPr="00F17693">
      <w:rPr>
        <w:rFonts w:ascii="Arial Bold" w:hAnsi="Arial Bold"/>
        <w:sz w:val="20"/>
      </w:rPr>
      <w:t xml:space="preserve"> Essential Knowledge and Skills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6F4"/>
    <w:rsid w:val="00006003"/>
    <w:rsid w:val="00046199"/>
    <w:rsid w:val="00047DEA"/>
    <w:rsid w:val="00064002"/>
    <w:rsid w:val="000C5321"/>
    <w:rsid w:val="000D5414"/>
    <w:rsid w:val="00161C75"/>
    <w:rsid w:val="0022663F"/>
    <w:rsid w:val="00261820"/>
    <w:rsid w:val="00282CCA"/>
    <w:rsid w:val="002B0C21"/>
    <w:rsid w:val="002B3E8B"/>
    <w:rsid w:val="003916B9"/>
    <w:rsid w:val="0044481F"/>
    <w:rsid w:val="0046129F"/>
    <w:rsid w:val="00561396"/>
    <w:rsid w:val="00597032"/>
    <w:rsid w:val="00616E15"/>
    <w:rsid w:val="006837CA"/>
    <w:rsid w:val="00784AEF"/>
    <w:rsid w:val="008426F4"/>
    <w:rsid w:val="00863326"/>
    <w:rsid w:val="00933D7F"/>
    <w:rsid w:val="00971F47"/>
    <w:rsid w:val="00A6333B"/>
    <w:rsid w:val="00A7223E"/>
    <w:rsid w:val="00A741E0"/>
    <w:rsid w:val="00A74A6E"/>
    <w:rsid w:val="00A97FAF"/>
    <w:rsid w:val="00AA79BA"/>
    <w:rsid w:val="00B24A91"/>
    <w:rsid w:val="00BF599C"/>
    <w:rsid w:val="00BF79C1"/>
    <w:rsid w:val="00C537B9"/>
    <w:rsid w:val="00CF3543"/>
    <w:rsid w:val="00D053AD"/>
    <w:rsid w:val="00D21E68"/>
    <w:rsid w:val="00DA7C3C"/>
    <w:rsid w:val="00DC421F"/>
    <w:rsid w:val="00DD4942"/>
    <w:rsid w:val="00DE7C43"/>
    <w:rsid w:val="00DF31EA"/>
    <w:rsid w:val="00E34014"/>
    <w:rsid w:val="00E6752E"/>
    <w:rsid w:val="00E85DC1"/>
    <w:rsid w:val="00EC0956"/>
    <w:rsid w:val="00F1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E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26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26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26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26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26F4"/>
    <w:rPr>
      <w:rFonts w:cs="Times New Roman"/>
    </w:rPr>
  </w:style>
  <w:style w:type="character" w:styleId="Hyperlink">
    <w:name w:val="Hyperlink"/>
    <w:basedOn w:val="DefaultParagraphFont"/>
    <w:uiPriority w:val="99"/>
    <w:rsid w:val="00971F4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84AEF"/>
    <w:rPr>
      <w:rFonts w:cs="Times New Roman"/>
    </w:rPr>
  </w:style>
  <w:style w:type="paragraph" w:customStyle="1" w:styleId="subparagrapha">
    <w:name w:val="subparagrapha"/>
    <w:basedOn w:val="Normal"/>
    <w:uiPriority w:val="99"/>
    <w:rsid w:val="00046199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uiPriority w:val="99"/>
    <w:rsid w:val="003916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cde-texa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571</Words>
  <Characters>3359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Messages:  Then and Now</dc:title>
  <dc:subject/>
  <dc:creator>Lisa Felske</dc:creator>
  <cp:keywords/>
  <dc:description/>
  <cp:lastModifiedBy>Lisa Felske</cp:lastModifiedBy>
  <cp:revision>5</cp:revision>
  <cp:lastPrinted>2010-07-26T16:31:00Z</cp:lastPrinted>
  <dcterms:created xsi:type="dcterms:W3CDTF">2010-08-25T15:47:00Z</dcterms:created>
  <dcterms:modified xsi:type="dcterms:W3CDTF">2010-08-25T16:17:00Z</dcterms:modified>
</cp:coreProperties>
</file>